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B" w:rsidRDefault="00AD029B" w:rsidP="00AD029B">
      <w:pPr>
        <w:pStyle w:val="Cm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714375" cy="676275"/>
            <wp:effectExtent l="19050" t="0" r="9525" b="0"/>
            <wp:docPr id="3" name="Kép 1" descr="cí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9B" w:rsidRDefault="00AD029B" w:rsidP="00AD029B">
      <w:pPr>
        <w:pStyle w:val="Cm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Dunavarsány Város Önkormányzatának</w:t>
      </w:r>
      <w:r>
        <w:rPr>
          <w:rFonts w:ascii="Bookman Old Style" w:hAnsi="Bookman Old Style"/>
          <w:sz w:val="22"/>
          <w:szCs w:val="22"/>
        </w:rPr>
        <w:br/>
        <w:t>Polgármestere</w:t>
      </w:r>
    </w:p>
    <w:p w:rsidR="00AD029B" w:rsidRDefault="00AD029B" w:rsidP="00AD029B">
      <w:pPr>
        <w:pBdr>
          <w:top w:val="single" w:sz="6" w:space="1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002A"/>
      </w:r>
      <w:r>
        <w:rPr>
          <w:rFonts w:ascii="Bookman Old Style" w:hAnsi="Bookman Old Style"/>
          <w:sz w:val="22"/>
          <w:szCs w:val="22"/>
        </w:rPr>
        <w:t xml:space="preserve"> 2336 Dunavarsány Kossuth L. u. 18</w:t>
      </w:r>
      <w:proofErr w:type="gramStart"/>
      <w:r>
        <w:rPr>
          <w:rFonts w:ascii="Bookman Old Style" w:hAnsi="Bookman Old Style"/>
          <w:sz w:val="22"/>
          <w:szCs w:val="22"/>
        </w:rPr>
        <w:t>.,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hyperlink r:id="rId9" w:history="1">
        <w:r>
          <w:rPr>
            <w:rStyle w:val="Hiperhivatkozs"/>
            <w:rFonts w:ascii="Bookman Old Style" w:hAnsi="Bookman Old Style"/>
            <w:sz w:val="22"/>
            <w:szCs w:val="22"/>
          </w:rPr>
          <w:t>titkarsag@dunavarsany.hu</w:t>
        </w:r>
      </w:hyperlink>
    </w:p>
    <w:p w:rsidR="00AD029B" w:rsidRDefault="00AD029B" w:rsidP="00AD029B">
      <w:pPr>
        <w:pBdr>
          <w:top w:val="single" w:sz="6" w:space="1" w:color="auto"/>
        </w:pBdr>
        <w:tabs>
          <w:tab w:val="left" w:pos="180"/>
          <w:tab w:val="left" w:pos="360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0028"/>
      </w:r>
      <w:r>
        <w:rPr>
          <w:rFonts w:ascii="Bookman Old Style" w:hAnsi="Bookman Old Style"/>
          <w:sz w:val="22"/>
          <w:szCs w:val="22"/>
        </w:rPr>
        <w:t xml:space="preserve"> 24/521-040, 24/521-041, Fax: 24/521-056</w:t>
      </w:r>
    </w:p>
    <w:p w:rsidR="00AD029B" w:rsidRDefault="008561E5" w:rsidP="00AD029B">
      <w:pPr>
        <w:jc w:val="center"/>
        <w:rPr>
          <w:rFonts w:ascii="Bookman Old Style" w:hAnsi="Bookman Old Style"/>
          <w:sz w:val="22"/>
          <w:szCs w:val="22"/>
        </w:rPr>
      </w:pPr>
      <w:hyperlink r:id="rId10" w:history="1">
        <w:r w:rsidR="00AD029B">
          <w:rPr>
            <w:rStyle w:val="Hiperhivatkozs"/>
            <w:rFonts w:ascii="Bookman Old Style" w:hAnsi="Bookman Old Style"/>
            <w:sz w:val="22"/>
            <w:szCs w:val="22"/>
          </w:rPr>
          <w:t>www.dunavarsany.hu</w:t>
        </w:r>
      </w:hyperlink>
    </w:p>
    <w:p w:rsidR="00AD029B" w:rsidRDefault="00AD029B" w:rsidP="00AD029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AD029B" w:rsidRDefault="00AD029B" w:rsidP="00AD02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:rsidR="00AD029B" w:rsidRDefault="00AD029B" w:rsidP="00AD02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Dunavarsány Város Önkormányzata Képviselő-testületének</w:t>
      </w:r>
    </w:p>
    <w:p w:rsidR="008E79BE" w:rsidRDefault="00AD029B" w:rsidP="008E79B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2013. </w:t>
      </w:r>
      <w:r w:rsidR="006425E9">
        <w:rPr>
          <w:i/>
          <w:sz w:val="22"/>
          <w:szCs w:val="22"/>
        </w:rPr>
        <w:t>április 9</w:t>
      </w:r>
      <w:r>
        <w:rPr>
          <w:i/>
          <w:sz w:val="22"/>
          <w:szCs w:val="22"/>
        </w:rPr>
        <w:t>-ei rendes ülésére</w:t>
      </w:r>
    </w:p>
    <w:p w:rsidR="008E79BE" w:rsidRDefault="008E79BE" w:rsidP="008E79BE">
      <w:pPr>
        <w:jc w:val="center"/>
        <w:rPr>
          <w:i/>
          <w:sz w:val="22"/>
          <w:szCs w:val="22"/>
        </w:rPr>
      </w:pPr>
    </w:p>
    <w:p w:rsidR="0000206C" w:rsidRDefault="00AD029B" w:rsidP="008E79BE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Hiv. szám: </w:t>
      </w:r>
      <w:r w:rsidR="00A46B8F">
        <w:rPr>
          <w:sz w:val="22"/>
          <w:szCs w:val="22"/>
        </w:rPr>
        <w:t>1687-2</w:t>
      </w:r>
      <w:r>
        <w:rPr>
          <w:sz w:val="22"/>
          <w:szCs w:val="22"/>
        </w:rPr>
        <w:t>/2013.</w:t>
      </w:r>
      <w:r>
        <w:rPr>
          <w:sz w:val="22"/>
          <w:szCs w:val="22"/>
        </w:rPr>
        <w:tab/>
      </w:r>
      <w:r w:rsidR="0000206C" w:rsidRPr="008E79BE">
        <w:rPr>
          <w:b/>
          <w:sz w:val="22"/>
          <w:szCs w:val="22"/>
        </w:rPr>
        <w:t>Tárgy</w:t>
      </w:r>
      <w:r w:rsidR="0000206C">
        <w:rPr>
          <w:sz w:val="22"/>
          <w:szCs w:val="22"/>
        </w:rPr>
        <w:t xml:space="preserve">: Javaslat </w:t>
      </w:r>
      <w:r w:rsidR="008E79BE">
        <w:rPr>
          <w:sz w:val="22"/>
          <w:szCs w:val="22"/>
        </w:rPr>
        <w:t>az Önkormányzat 2012. évi költségvetésének végrehajtásáról szóló zárszámadási rendelet megalkotására</w:t>
      </w:r>
    </w:p>
    <w:p w:rsidR="000826F6" w:rsidRDefault="000826F6" w:rsidP="000826F6">
      <w:pPr>
        <w:tabs>
          <w:tab w:val="left" w:pos="0"/>
        </w:tabs>
        <w:ind w:right="1842"/>
        <w:rPr>
          <w:sz w:val="22"/>
          <w:szCs w:val="22"/>
        </w:rPr>
      </w:pPr>
    </w:p>
    <w:p w:rsidR="00AD029B" w:rsidRPr="000826F6" w:rsidRDefault="000826F6" w:rsidP="006425E9">
      <w:pPr>
        <w:tabs>
          <w:tab w:val="left" w:pos="0"/>
        </w:tabs>
        <w:jc w:val="center"/>
        <w:rPr>
          <w:b/>
          <w:sz w:val="22"/>
          <w:szCs w:val="22"/>
        </w:rPr>
      </w:pPr>
      <w:r w:rsidRPr="000826F6">
        <w:rPr>
          <w:b/>
          <w:sz w:val="22"/>
          <w:szCs w:val="22"/>
        </w:rPr>
        <w:t>Tisztelt K</w:t>
      </w:r>
      <w:r w:rsidR="00AD029B" w:rsidRPr="000826F6">
        <w:rPr>
          <w:b/>
          <w:sz w:val="22"/>
          <w:szCs w:val="22"/>
        </w:rPr>
        <w:t>épviselő-testület!</w:t>
      </w:r>
    </w:p>
    <w:p w:rsidR="00570B56" w:rsidRDefault="00570B56" w:rsidP="001F108D">
      <w:pPr>
        <w:jc w:val="both"/>
      </w:pPr>
    </w:p>
    <w:p w:rsidR="001620D0" w:rsidRPr="008E79BE" w:rsidRDefault="001620D0" w:rsidP="008E79BE">
      <w:pPr>
        <w:ind w:firstLine="708"/>
        <w:jc w:val="both"/>
        <w:rPr>
          <w:sz w:val="22"/>
          <w:szCs w:val="22"/>
        </w:rPr>
      </w:pPr>
      <w:r w:rsidRPr="008E79BE">
        <w:rPr>
          <w:sz w:val="22"/>
          <w:szCs w:val="22"/>
        </w:rPr>
        <w:t>Az államháztartásról szóló 2011. évi CXCV. törvény 91.§ (1) alapján a jegyző által elkészített zárszámadási rendelettervezetet a polgármester a költségvetési évet követően 4 hónapon belül terjeszti a képviselő-testület elé. A Képviselő-testület a zárszámadásról rendeletet alkot. Mindezek alapján az alábbiak szerint terjesztem Dunavarsány Város Önkormányzatának zárszámadási rendelettervezetét a Tisztelt Képviselő-testület elé tárgyalásra.</w:t>
      </w:r>
    </w:p>
    <w:p w:rsidR="00570B56" w:rsidRDefault="00570B56">
      <w:pPr>
        <w:rPr>
          <w:b/>
          <w:i/>
          <w:u w:val="single"/>
        </w:rPr>
      </w:pPr>
    </w:p>
    <w:p w:rsidR="00FA43C4" w:rsidRPr="001620D0" w:rsidRDefault="00877A11">
      <w:pPr>
        <w:rPr>
          <w:b/>
          <w:i/>
          <w:sz w:val="22"/>
          <w:szCs w:val="22"/>
          <w:u w:val="single"/>
        </w:rPr>
      </w:pPr>
      <w:r w:rsidRPr="001620D0">
        <w:rPr>
          <w:b/>
          <w:i/>
          <w:sz w:val="22"/>
          <w:szCs w:val="22"/>
          <w:u w:val="single"/>
        </w:rPr>
        <w:t>Az önkormányzati feladatellátás általános értékelése</w:t>
      </w:r>
    </w:p>
    <w:p w:rsidR="00CF1970" w:rsidRPr="001620D0" w:rsidRDefault="00FA43C4" w:rsidP="00CF1970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Dunavarsány Város Önkormányzatának 20</w:t>
      </w:r>
      <w:r w:rsidR="007A5EBE" w:rsidRPr="001620D0">
        <w:rPr>
          <w:sz w:val="22"/>
          <w:szCs w:val="22"/>
        </w:rPr>
        <w:t>1</w:t>
      </w:r>
      <w:r w:rsidR="001D03A1" w:rsidRPr="001620D0">
        <w:rPr>
          <w:sz w:val="22"/>
          <w:szCs w:val="22"/>
        </w:rPr>
        <w:t>2</w:t>
      </w:r>
      <w:r w:rsidRPr="001620D0">
        <w:rPr>
          <w:sz w:val="22"/>
          <w:szCs w:val="22"/>
        </w:rPr>
        <w:t xml:space="preserve">. évi gazdálkodását a vonatkozó jogszabályok, valamint a helyi rendeletek szabályozták. </w:t>
      </w:r>
      <w:r w:rsidR="00A748D6" w:rsidRPr="001620D0">
        <w:rPr>
          <w:sz w:val="22"/>
          <w:szCs w:val="22"/>
        </w:rPr>
        <w:t>Dunavarsány Város Önkormányzata a</w:t>
      </w:r>
      <w:r w:rsidRPr="001620D0">
        <w:rPr>
          <w:sz w:val="22"/>
          <w:szCs w:val="22"/>
        </w:rPr>
        <w:t xml:space="preserve"> jogszabályi rendelkezéseknek megfelelően hajtotta végre feladatait.</w:t>
      </w:r>
      <w:r w:rsidR="00CF1970" w:rsidRPr="001620D0">
        <w:rPr>
          <w:sz w:val="22"/>
          <w:szCs w:val="22"/>
        </w:rPr>
        <w:t xml:space="preserve"> A Képviselő-testület az önkormányzat 2012. évi költségvetését a 1/2012.</w:t>
      </w:r>
      <w:r w:rsidR="008E79BE">
        <w:rPr>
          <w:sz w:val="22"/>
          <w:szCs w:val="22"/>
        </w:rPr>
        <w:t xml:space="preserve"> </w:t>
      </w:r>
      <w:r w:rsidR="00CF1970" w:rsidRPr="001620D0">
        <w:rPr>
          <w:sz w:val="22"/>
          <w:szCs w:val="22"/>
        </w:rPr>
        <w:t>(II.10.) rendeletében alkotta meg, amely az év közbeni rendeletmódosításokkal biztosította és rögzítette az önkormányzat és intézményei gazdálkodásának éves kereteit.</w:t>
      </w:r>
    </w:p>
    <w:p w:rsidR="001B0952" w:rsidRPr="001620D0" w:rsidRDefault="008E79BE" w:rsidP="00877A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64C96" w:rsidRPr="001620D0">
        <w:rPr>
          <w:sz w:val="22"/>
          <w:szCs w:val="22"/>
        </w:rPr>
        <w:t>2012. évben Dunavarsány Város Önkormányzata a kötelező feladatait, valamint önként vállalt feladatait is ellátta.</w:t>
      </w:r>
      <w:r w:rsidR="00AD7252" w:rsidRPr="001620D0">
        <w:rPr>
          <w:sz w:val="22"/>
          <w:szCs w:val="22"/>
        </w:rPr>
        <w:t xml:space="preserve"> A feladatellátá</w:t>
      </w:r>
      <w:r w:rsidR="009248C6" w:rsidRPr="001620D0">
        <w:rPr>
          <w:sz w:val="22"/>
          <w:szCs w:val="22"/>
        </w:rPr>
        <w:t>s</w:t>
      </w:r>
      <w:r w:rsidR="007851DE" w:rsidRPr="001620D0">
        <w:rPr>
          <w:sz w:val="22"/>
          <w:szCs w:val="22"/>
        </w:rPr>
        <w:t xml:space="preserve"> </w:t>
      </w:r>
      <w:r w:rsidR="005240BD" w:rsidRPr="001620D0">
        <w:rPr>
          <w:sz w:val="22"/>
          <w:szCs w:val="22"/>
        </w:rPr>
        <w:t>tekintetében mind a tárgyi, mind a személyi feltételek adottak voltak</w:t>
      </w:r>
      <w:r w:rsidR="004F1AE1" w:rsidRPr="001620D0">
        <w:rPr>
          <w:sz w:val="22"/>
          <w:szCs w:val="22"/>
        </w:rPr>
        <w:t>,</w:t>
      </w:r>
      <w:r w:rsidR="005240BD" w:rsidRPr="001620D0">
        <w:rPr>
          <w:sz w:val="22"/>
          <w:szCs w:val="22"/>
        </w:rPr>
        <w:t xml:space="preserve"> így az </w:t>
      </w:r>
      <w:r w:rsidR="00630A2C" w:rsidRPr="001620D0">
        <w:rPr>
          <w:sz w:val="22"/>
          <w:szCs w:val="22"/>
        </w:rPr>
        <w:t>önállóan működő és gazdálkodó, valamint önállóan működő intézmények zavartalan működése egész évben biztosítva volt. A költségvetés teljesítése során a Képviselő-testület által meghatározott szempontok teljesültek</w:t>
      </w:r>
      <w:r w:rsidR="007851DE" w:rsidRPr="001620D0">
        <w:rPr>
          <w:sz w:val="22"/>
          <w:szCs w:val="22"/>
        </w:rPr>
        <w:t xml:space="preserve">, </w:t>
      </w:r>
      <w:r w:rsidR="00D76561" w:rsidRPr="001620D0">
        <w:rPr>
          <w:sz w:val="22"/>
          <w:szCs w:val="22"/>
        </w:rPr>
        <w:t xml:space="preserve">Önkormányzatunk </w:t>
      </w:r>
      <w:r w:rsidR="007851DE" w:rsidRPr="001620D0">
        <w:rPr>
          <w:sz w:val="22"/>
          <w:szCs w:val="22"/>
        </w:rPr>
        <w:t>a végrehajtásban a rendelkezésre álló pénzeszközök hatékony és takarékos felhasználás</w:t>
      </w:r>
      <w:r w:rsidR="00D76561" w:rsidRPr="001620D0">
        <w:rPr>
          <w:sz w:val="22"/>
          <w:szCs w:val="22"/>
        </w:rPr>
        <w:t>á</w:t>
      </w:r>
      <w:r w:rsidR="007851DE" w:rsidRPr="001620D0">
        <w:rPr>
          <w:sz w:val="22"/>
          <w:szCs w:val="22"/>
        </w:rPr>
        <w:t>t igyekezett biztosítani.</w:t>
      </w:r>
      <w:r w:rsidR="00BC0D72" w:rsidRPr="001620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5240BD" w:rsidRPr="001620D0">
        <w:rPr>
          <w:sz w:val="22"/>
          <w:szCs w:val="22"/>
        </w:rPr>
        <w:t>201</w:t>
      </w:r>
      <w:r w:rsidR="00B64C96" w:rsidRPr="001620D0">
        <w:rPr>
          <w:sz w:val="22"/>
          <w:szCs w:val="22"/>
        </w:rPr>
        <w:t>2</w:t>
      </w:r>
      <w:r w:rsidR="005240BD" w:rsidRPr="001620D0">
        <w:rPr>
          <w:sz w:val="22"/>
          <w:szCs w:val="22"/>
        </w:rPr>
        <w:t xml:space="preserve">. évben is </w:t>
      </w:r>
      <w:r w:rsidR="00B64C96" w:rsidRPr="001620D0">
        <w:rPr>
          <w:sz w:val="22"/>
          <w:szCs w:val="22"/>
        </w:rPr>
        <w:t>eleget tettünk</w:t>
      </w:r>
      <w:r w:rsidR="005240BD" w:rsidRPr="001620D0">
        <w:rPr>
          <w:sz w:val="22"/>
          <w:szCs w:val="22"/>
        </w:rPr>
        <w:t xml:space="preserve"> a meg</w:t>
      </w:r>
      <w:r w:rsidR="00B64C96" w:rsidRPr="001620D0">
        <w:rPr>
          <w:sz w:val="22"/>
          <w:szCs w:val="22"/>
        </w:rPr>
        <w:t xml:space="preserve">növekedett szociális igényeknek, valamint rendeletünk keretein belül támogattuk </w:t>
      </w:r>
      <w:r w:rsidR="0035740E" w:rsidRPr="001620D0">
        <w:rPr>
          <w:sz w:val="22"/>
          <w:szCs w:val="22"/>
        </w:rPr>
        <w:t xml:space="preserve">a város 70 éven felüli lakosait, és a </w:t>
      </w:r>
      <w:proofErr w:type="spellStart"/>
      <w:r w:rsidR="0035740E" w:rsidRPr="001620D0">
        <w:rPr>
          <w:sz w:val="22"/>
          <w:szCs w:val="22"/>
        </w:rPr>
        <w:t>GYES-en</w:t>
      </w:r>
      <w:proofErr w:type="spellEnd"/>
      <w:r w:rsidR="0035740E" w:rsidRPr="001620D0">
        <w:rPr>
          <w:sz w:val="22"/>
          <w:szCs w:val="22"/>
        </w:rPr>
        <w:t xml:space="preserve"> lévő kismamákat.</w:t>
      </w:r>
      <w:r w:rsidR="005240BD" w:rsidRPr="001620D0">
        <w:rPr>
          <w:sz w:val="22"/>
          <w:szCs w:val="22"/>
        </w:rPr>
        <w:t xml:space="preserve"> </w:t>
      </w:r>
      <w:r w:rsidR="00CF1970" w:rsidRPr="001620D0">
        <w:rPr>
          <w:sz w:val="22"/>
          <w:szCs w:val="22"/>
        </w:rPr>
        <w:t>Dunavarsány</w:t>
      </w:r>
      <w:r w:rsidR="005240BD" w:rsidRPr="001620D0">
        <w:rPr>
          <w:sz w:val="22"/>
          <w:szCs w:val="22"/>
        </w:rPr>
        <w:t xml:space="preserve"> a budapesti ag</w:t>
      </w:r>
      <w:r w:rsidR="004F1AE1" w:rsidRPr="001620D0">
        <w:rPr>
          <w:sz w:val="22"/>
          <w:szCs w:val="22"/>
        </w:rPr>
        <w:t>g</w:t>
      </w:r>
      <w:r w:rsidR="004955F7" w:rsidRPr="001620D0">
        <w:rPr>
          <w:sz w:val="22"/>
          <w:szCs w:val="22"/>
        </w:rPr>
        <w:t>l</w:t>
      </w:r>
      <w:r w:rsidR="005240BD" w:rsidRPr="001620D0">
        <w:rPr>
          <w:sz w:val="22"/>
          <w:szCs w:val="22"/>
        </w:rPr>
        <w:t xml:space="preserve">omerációhoz tartozik, így egyre több ember költözik ide, elhagyva a fővárost, </w:t>
      </w:r>
      <w:r w:rsidR="001B0952" w:rsidRPr="001620D0">
        <w:rPr>
          <w:sz w:val="22"/>
          <w:szCs w:val="22"/>
        </w:rPr>
        <w:t>amely lakosságszám növekedést</w:t>
      </w:r>
      <w:r w:rsidR="008270BF" w:rsidRPr="001620D0">
        <w:rPr>
          <w:sz w:val="22"/>
          <w:szCs w:val="22"/>
        </w:rPr>
        <w:t xml:space="preserve"> egyre</w:t>
      </w:r>
      <w:r w:rsidR="004955F7" w:rsidRPr="001620D0">
        <w:rPr>
          <w:sz w:val="22"/>
          <w:szCs w:val="22"/>
        </w:rPr>
        <w:t xml:space="preserve"> nehezebb </w:t>
      </w:r>
      <w:r w:rsidR="008270BF" w:rsidRPr="001620D0">
        <w:rPr>
          <w:sz w:val="22"/>
          <w:szCs w:val="22"/>
        </w:rPr>
        <w:t xml:space="preserve">infrastruktúrával </w:t>
      </w:r>
      <w:r w:rsidR="00157C0F" w:rsidRPr="001620D0">
        <w:rPr>
          <w:sz w:val="22"/>
          <w:szCs w:val="22"/>
        </w:rPr>
        <w:t>követni.</w:t>
      </w:r>
    </w:p>
    <w:p w:rsidR="003A042B" w:rsidRPr="001620D0" w:rsidRDefault="00CF1970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ivóvíz minőségének javítása érdekében az önkormányzat hozzájárult az Ivóvíz-minőségjavító Társulás kiad</w:t>
      </w:r>
      <w:r w:rsidR="008E79BE">
        <w:rPr>
          <w:sz w:val="22"/>
          <w:szCs w:val="22"/>
        </w:rPr>
        <w:t xml:space="preserve">ásaihoz, valamint a </w:t>
      </w:r>
      <w:proofErr w:type="spellStart"/>
      <w:r w:rsidR="008E79BE">
        <w:rPr>
          <w:sz w:val="22"/>
          <w:szCs w:val="22"/>
        </w:rPr>
        <w:t>KEOP-</w:t>
      </w:r>
      <w:r w:rsidRPr="001620D0">
        <w:rPr>
          <w:sz w:val="22"/>
          <w:szCs w:val="22"/>
        </w:rPr>
        <w:t>pályázaton</w:t>
      </w:r>
      <w:proofErr w:type="spellEnd"/>
      <w:r w:rsidRPr="001620D0">
        <w:rPr>
          <w:sz w:val="22"/>
          <w:szCs w:val="22"/>
        </w:rPr>
        <w:t xml:space="preserve"> elnyert összeghez az önrész biztosítására </w:t>
      </w:r>
      <w:r w:rsidR="00157C0F" w:rsidRPr="001620D0">
        <w:rPr>
          <w:sz w:val="22"/>
          <w:szCs w:val="22"/>
        </w:rPr>
        <w:t>sikeres pályázatot nyújtott be.</w:t>
      </w:r>
    </w:p>
    <w:p w:rsidR="003A042B" w:rsidRPr="001620D0" w:rsidRDefault="002F7C54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Önkormányzatunk továbbra is nagy hangsúlyt fektet a város útjainak karbantartására, a zöldterületek gondozására. </w:t>
      </w:r>
      <w:r w:rsidR="003A042B" w:rsidRPr="001620D0">
        <w:rPr>
          <w:sz w:val="22"/>
          <w:szCs w:val="22"/>
        </w:rPr>
        <w:t>A városüzemeltetési feladatokat önkormányzatunk saját Városgazdálkodási Kft-jével látja el. A Városgazdálkodási Kft</w:t>
      </w:r>
      <w:r w:rsidR="00157C0F" w:rsidRPr="001620D0">
        <w:rPr>
          <w:sz w:val="22"/>
          <w:szCs w:val="22"/>
        </w:rPr>
        <w:t>.</w:t>
      </w:r>
      <w:r w:rsidR="003A042B" w:rsidRPr="001620D0">
        <w:rPr>
          <w:sz w:val="22"/>
          <w:szCs w:val="22"/>
        </w:rPr>
        <w:t xml:space="preserve"> végzi továbbá az intézmények takarítását és ellátja gondnoki feladataikat is.</w:t>
      </w:r>
    </w:p>
    <w:p w:rsidR="0069498A" w:rsidRPr="001620D0" w:rsidRDefault="009814BC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Ön</w:t>
      </w:r>
      <w:r w:rsidR="0069498A" w:rsidRPr="001620D0">
        <w:rPr>
          <w:sz w:val="22"/>
          <w:szCs w:val="22"/>
        </w:rPr>
        <w:t>kormányzatunknak</w:t>
      </w:r>
      <w:r w:rsidR="00997210" w:rsidRPr="001620D0">
        <w:rPr>
          <w:sz w:val="22"/>
          <w:szCs w:val="22"/>
        </w:rPr>
        <w:t xml:space="preserve"> egy önállóan </w:t>
      </w:r>
      <w:r w:rsidR="00BC0D72" w:rsidRPr="001620D0">
        <w:rPr>
          <w:sz w:val="22"/>
          <w:szCs w:val="22"/>
        </w:rPr>
        <w:t xml:space="preserve">működő és </w:t>
      </w:r>
      <w:r w:rsidR="00997210" w:rsidRPr="001620D0">
        <w:rPr>
          <w:sz w:val="22"/>
          <w:szCs w:val="22"/>
        </w:rPr>
        <w:t>gazdálkodó, valamint</w:t>
      </w:r>
      <w:r w:rsidR="0069498A" w:rsidRPr="001620D0">
        <w:rPr>
          <w:sz w:val="22"/>
          <w:szCs w:val="22"/>
        </w:rPr>
        <w:t xml:space="preserve"> </w:t>
      </w:r>
      <w:r w:rsidR="003A042B" w:rsidRPr="001620D0">
        <w:rPr>
          <w:sz w:val="22"/>
          <w:szCs w:val="22"/>
        </w:rPr>
        <w:t>öt</w:t>
      </w:r>
      <w:r w:rsidR="0069498A" w:rsidRPr="001620D0">
        <w:rPr>
          <w:sz w:val="22"/>
          <w:szCs w:val="22"/>
        </w:rPr>
        <w:t xml:space="preserve"> önállóan </w:t>
      </w:r>
      <w:r w:rsidR="00BC0D72" w:rsidRPr="001620D0">
        <w:rPr>
          <w:sz w:val="22"/>
          <w:szCs w:val="22"/>
        </w:rPr>
        <w:t>működő</w:t>
      </w:r>
      <w:r w:rsidR="0069498A" w:rsidRPr="001620D0">
        <w:rPr>
          <w:sz w:val="22"/>
          <w:szCs w:val="22"/>
        </w:rPr>
        <w:t xml:space="preserve"> intézménye van, melyeken keresztül </w:t>
      </w:r>
      <w:r w:rsidR="00997210" w:rsidRPr="001620D0">
        <w:rPr>
          <w:sz w:val="22"/>
          <w:szCs w:val="22"/>
        </w:rPr>
        <w:t>a</w:t>
      </w:r>
      <w:r w:rsidR="0069498A" w:rsidRPr="001620D0">
        <w:rPr>
          <w:sz w:val="22"/>
          <w:szCs w:val="22"/>
        </w:rPr>
        <w:t xml:space="preserve"> feladatellátás történ</w:t>
      </w:r>
      <w:r w:rsidR="00997210" w:rsidRPr="001620D0">
        <w:rPr>
          <w:sz w:val="22"/>
          <w:szCs w:val="22"/>
        </w:rPr>
        <w:t>ik.</w:t>
      </w:r>
      <w:r w:rsidR="007F63B8" w:rsidRPr="001620D0">
        <w:rPr>
          <w:sz w:val="22"/>
          <w:szCs w:val="22"/>
        </w:rPr>
        <w:t xml:space="preserve"> </w:t>
      </w:r>
      <w:r w:rsidR="00997210" w:rsidRPr="001620D0">
        <w:rPr>
          <w:sz w:val="22"/>
          <w:szCs w:val="22"/>
        </w:rPr>
        <w:t>Önállóan</w:t>
      </w:r>
      <w:r w:rsidR="00BC0D72" w:rsidRPr="001620D0">
        <w:rPr>
          <w:sz w:val="22"/>
          <w:szCs w:val="22"/>
        </w:rPr>
        <w:t xml:space="preserve"> működő és</w:t>
      </w:r>
      <w:r w:rsidR="00997210" w:rsidRPr="001620D0">
        <w:rPr>
          <w:sz w:val="22"/>
          <w:szCs w:val="22"/>
        </w:rPr>
        <w:t xml:space="preserve"> gazdálkodó intézmény:</w:t>
      </w:r>
    </w:p>
    <w:p w:rsidR="00997210" w:rsidRPr="001620D0" w:rsidRDefault="00997210" w:rsidP="00997210">
      <w:pPr>
        <w:numPr>
          <w:ilvl w:val="0"/>
          <w:numId w:val="2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Polgármesteri Hivatal</w:t>
      </w:r>
    </w:p>
    <w:p w:rsidR="0069498A" w:rsidRPr="001620D0" w:rsidRDefault="00BC0D72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Ö</w:t>
      </w:r>
      <w:r w:rsidR="0069498A" w:rsidRPr="001620D0">
        <w:rPr>
          <w:sz w:val="22"/>
          <w:szCs w:val="22"/>
        </w:rPr>
        <w:t>nálló</w:t>
      </w:r>
      <w:r w:rsidRPr="001620D0">
        <w:rPr>
          <w:sz w:val="22"/>
          <w:szCs w:val="22"/>
        </w:rPr>
        <w:t>an működő</w:t>
      </w:r>
      <w:r w:rsidR="0069498A" w:rsidRPr="001620D0">
        <w:rPr>
          <w:sz w:val="22"/>
          <w:szCs w:val="22"/>
        </w:rPr>
        <w:t xml:space="preserve"> intézmények:</w:t>
      </w:r>
    </w:p>
    <w:p w:rsidR="00270EAF" w:rsidRPr="001620D0" w:rsidRDefault="0069498A" w:rsidP="0069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Árpád Fejedelem Általános Iskola</w:t>
      </w:r>
    </w:p>
    <w:p w:rsidR="0069498A" w:rsidRPr="001620D0" w:rsidRDefault="0069498A" w:rsidP="0069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Weöres Sándor Óvoda</w:t>
      </w:r>
    </w:p>
    <w:p w:rsidR="0069498A" w:rsidRPr="001620D0" w:rsidRDefault="0069498A" w:rsidP="0069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lastRenderedPageBreak/>
        <w:t>Erkel Ferenc Alapfokú Művészetoktatási Intézmény</w:t>
      </w:r>
    </w:p>
    <w:p w:rsidR="0069498A" w:rsidRPr="001620D0" w:rsidRDefault="007F63B8" w:rsidP="0069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Petőfi Művelődési Ház és Könyvtár</w:t>
      </w:r>
    </w:p>
    <w:p w:rsidR="0069498A" w:rsidRPr="001620D0" w:rsidRDefault="0069498A" w:rsidP="0069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Dunavarsány Környéki Intézményirányító Önkormányzati Társulás</w:t>
      </w:r>
    </w:p>
    <w:p w:rsidR="00877A11" w:rsidRPr="001620D0" w:rsidRDefault="0074290A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intézményeink közül az Általános Iskola, az Intézményirányító Társulás, térségi feladatokat is ellát.</w:t>
      </w:r>
      <w:r w:rsidR="005663CF" w:rsidRPr="001620D0">
        <w:rPr>
          <w:sz w:val="22"/>
          <w:szCs w:val="22"/>
        </w:rPr>
        <w:t xml:space="preserve"> Ezen kívül az orvosi ügyelet is társulási formában kerül ellátásra.</w:t>
      </w:r>
    </w:p>
    <w:p w:rsidR="008445D3" w:rsidRPr="001620D0" w:rsidRDefault="000E6929" w:rsidP="008445D3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 többcélú kistérségi társulásokról szóló 2004. évi CVII. törvény alapján a közszolgáltatások magasabb szakmai színvonalon történő, hatékonyabb ellátása érdekében egyes közfeladatokat – különösen a szociális, család-,</w:t>
      </w:r>
      <w:r w:rsidR="004F1AE1" w:rsidRPr="001620D0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 xml:space="preserve">gyermek- és ifjúságvédelem területén – a </w:t>
      </w:r>
      <w:r w:rsidR="008445D3" w:rsidRPr="001620D0">
        <w:rPr>
          <w:sz w:val="22"/>
          <w:szCs w:val="22"/>
        </w:rPr>
        <w:t>Csepel –Sziget és Környéke Többcélú Önkormányzati Társuláshoz, így normatíva bevételünk a Társuláson keresztül növekedett.</w:t>
      </w:r>
    </w:p>
    <w:p w:rsidR="000B5B9D" w:rsidRPr="001620D0" w:rsidRDefault="000B5B9D" w:rsidP="000B5B9D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Önkormányzatunk 2012-ben is jelentős pénzösszeget biztosított a város szépítésére és az intézmények épületeinek állagmegóvására. Megépült a „Dunavarsányi 56-osok tere”, mely 28 millió Ft-ba</w:t>
      </w:r>
      <w:r w:rsidR="008E79BE">
        <w:rPr>
          <w:sz w:val="22"/>
          <w:szCs w:val="22"/>
        </w:rPr>
        <w:t xml:space="preserve"> került</w:t>
      </w:r>
      <w:r w:rsidRPr="001620D0">
        <w:rPr>
          <w:sz w:val="22"/>
          <w:szCs w:val="22"/>
        </w:rPr>
        <w:t xml:space="preserve">, valamint </w:t>
      </w:r>
      <w:r w:rsidR="008E79BE">
        <w:rPr>
          <w:sz w:val="22"/>
          <w:szCs w:val="22"/>
        </w:rPr>
        <w:t xml:space="preserve">megvalósult </w:t>
      </w:r>
      <w:r w:rsidRPr="001620D0">
        <w:rPr>
          <w:sz w:val="22"/>
          <w:szCs w:val="22"/>
        </w:rPr>
        <w:t>a tornacsarnok felújítása 55,5 millió Ft-ba került. Felújítottuk a 3</w:t>
      </w:r>
      <w:r w:rsidR="00157C0F" w:rsidRPr="001620D0">
        <w:rPr>
          <w:sz w:val="22"/>
          <w:szCs w:val="22"/>
        </w:rPr>
        <w:t>-as</w:t>
      </w:r>
      <w:r w:rsidR="008E79BE">
        <w:rPr>
          <w:sz w:val="22"/>
          <w:szCs w:val="22"/>
        </w:rPr>
        <w:t xml:space="preserve"> számú ivóvíz </w:t>
      </w:r>
      <w:r w:rsidRPr="001620D0">
        <w:rPr>
          <w:sz w:val="22"/>
          <w:szCs w:val="22"/>
        </w:rPr>
        <w:t>kutat 4,6 millió Ft</w:t>
      </w:r>
      <w:r w:rsidR="008E79BE">
        <w:rPr>
          <w:sz w:val="22"/>
          <w:szCs w:val="22"/>
        </w:rPr>
        <w:t>-ért</w:t>
      </w:r>
      <w:r w:rsidRPr="001620D0">
        <w:rPr>
          <w:sz w:val="22"/>
          <w:szCs w:val="22"/>
        </w:rPr>
        <w:t>, játszótér építésére 10 millió Ft-ot,</w:t>
      </w:r>
      <w:r w:rsidR="00774359" w:rsidRPr="001620D0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míg a hivatal épületének felújításá</w:t>
      </w:r>
      <w:r w:rsidR="00157C0F" w:rsidRPr="001620D0">
        <w:rPr>
          <w:sz w:val="22"/>
          <w:szCs w:val="22"/>
        </w:rPr>
        <w:t>ra 3,6 millió Ft-ot költöttünk.</w:t>
      </w:r>
    </w:p>
    <w:p w:rsidR="005D46BE" w:rsidRPr="001620D0" w:rsidRDefault="009B5DA1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Takarékos gazdálkodásunknak, valamint a megnövekedett saját bevételeinknek köszönhetően önkormányzatunk </w:t>
      </w:r>
      <w:r w:rsidR="00774359" w:rsidRPr="001620D0">
        <w:rPr>
          <w:sz w:val="22"/>
          <w:szCs w:val="22"/>
        </w:rPr>
        <w:t>- több folyószámlahitel állománnyal</w:t>
      </w:r>
      <w:r w:rsidRPr="001620D0">
        <w:rPr>
          <w:sz w:val="22"/>
          <w:szCs w:val="22"/>
        </w:rPr>
        <w:t xml:space="preserve"> zárt év után</w:t>
      </w:r>
      <w:r w:rsidR="00774359" w:rsidRPr="001620D0">
        <w:rPr>
          <w:sz w:val="22"/>
          <w:szCs w:val="22"/>
        </w:rPr>
        <w:t xml:space="preserve"> - </w:t>
      </w:r>
      <w:r w:rsidRPr="001620D0">
        <w:rPr>
          <w:sz w:val="22"/>
          <w:szCs w:val="22"/>
        </w:rPr>
        <w:t>pozitív egyenleggel zárta gazdálkodási évét.</w:t>
      </w:r>
    </w:p>
    <w:p w:rsidR="00570B56" w:rsidRPr="001620D0" w:rsidRDefault="00570B56" w:rsidP="00877A11">
      <w:pPr>
        <w:jc w:val="both"/>
        <w:rPr>
          <w:b/>
          <w:i/>
          <w:sz w:val="22"/>
          <w:szCs w:val="22"/>
          <w:u w:val="single"/>
        </w:rPr>
      </w:pPr>
    </w:p>
    <w:p w:rsidR="000B5B9D" w:rsidRPr="001620D0" w:rsidRDefault="000768D2" w:rsidP="00877A11">
      <w:pPr>
        <w:jc w:val="both"/>
        <w:rPr>
          <w:b/>
          <w:i/>
          <w:sz w:val="22"/>
          <w:szCs w:val="22"/>
          <w:u w:val="single"/>
        </w:rPr>
      </w:pPr>
      <w:r w:rsidRPr="001620D0">
        <w:rPr>
          <w:b/>
          <w:i/>
          <w:sz w:val="22"/>
          <w:szCs w:val="22"/>
          <w:u w:val="single"/>
        </w:rPr>
        <w:t>Bevételek</w:t>
      </w:r>
    </w:p>
    <w:p w:rsidR="000768D2" w:rsidRPr="001620D0" w:rsidRDefault="000768D2" w:rsidP="000768D2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Önkormányzatunk a </w:t>
      </w:r>
      <w:r w:rsidRPr="008E79BE">
        <w:rPr>
          <w:sz w:val="22"/>
          <w:szCs w:val="22"/>
        </w:rPr>
        <w:t>Magyar</w:t>
      </w:r>
      <w:r w:rsidR="008E79BE" w:rsidRPr="008E79BE">
        <w:rPr>
          <w:sz w:val="22"/>
          <w:szCs w:val="22"/>
        </w:rPr>
        <w:t>ország</w:t>
      </w:r>
      <w:r w:rsidRPr="001620D0">
        <w:rPr>
          <w:sz w:val="22"/>
          <w:szCs w:val="22"/>
        </w:rPr>
        <w:t xml:space="preserve"> 2012. évi </w:t>
      </w:r>
      <w:r w:rsidR="008E79BE">
        <w:rPr>
          <w:sz w:val="22"/>
          <w:szCs w:val="22"/>
        </w:rPr>
        <w:t xml:space="preserve">központi </w:t>
      </w:r>
      <w:r w:rsidRPr="001620D0">
        <w:rPr>
          <w:sz w:val="22"/>
          <w:szCs w:val="22"/>
        </w:rPr>
        <w:t>költségvetéséről szóló törvényben foglaltak szerint meghatározott központi támogatásokban részesül a település lakosságszáma, illetve az ellátottak létszáma alapján.</w:t>
      </w:r>
    </w:p>
    <w:p w:rsidR="000768D2" w:rsidRPr="001620D0" w:rsidRDefault="000768D2" w:rsidP="000768D2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Dunavarsány lakosságszáma 2012. január 1-én: 7484 fő volt, mely szám közel 100 fővel haladja meg az előző év január 1-jei számadatot.</w:t>
      </w:r>
    </w:p>
    <w:p w:rsidR="000768D2" w:rsidRPr="001620D0" w:rsidRDefault="000768D2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Önkormányzatunk </w:t>
      </w:r>
      <w:r w:rsidR="00F957B2" w:rsidRPr="001620D0">
        <w:rPr>
          <w:sz w:val="22"/>
          <w:szCs w:val="22"/>
        </w:rPr>
        <w:t>2</w:t>
      </w:r>
      <w:r w:rsidRPr="001620D0">
        <w:rPr>
          <w:sz w:val="22"/>
          <w:szCs w:val="22"/>
        </w:rPr>
        <w:t xml:space="preserve">012. </w:t>
      </w:r>
      <w:r w:rsidR="008E79BE" w:rsidRPr="001620D0">
        <w:rPr>
          <w:sz w:val="22"/>
          <w:szCs w:val="22"/>
        </w:rPr>
        <w:t>J</w:t>
      </w:r>
      <w:r w:rsidRPr="001620D0">
        <w:rPr>
          <w:sz w:val="22"/>
          <w:szCs w:val="22"/>
        </w:rPr>
        <w:t>anuár</w:t>
      </w:r>
      <w:r w:rsidR="008E79BE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1-jei dátummal építményadó</w:t>
      </w:r>
      <w:r w:rsidR="008E79BE">
        <w:rPr>
          <w:sz w:val="22"/>
          <w:szCs w:val="22"/>
        </w:rPr>
        <w:t>t vezetett be</w:t>
      </w:r>
      <w:r w:rsidRPr="001620D0">
        <w:rPr>
          <w:sz w:val="22"/>
          <w:szCs w:val="22"/>
        </w:rPr>
        <w:t xml:space="preserve"> a város területén. Az adófizetés alól mentesség illeti meg a lakás</w:t>
      </w:r>
      <w:r w:rsidR="008E79BE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céljára szolgáló építmények tulajdonosait.</w:t>
      </w:r>
    </w:p>
    <w:p w:rsidR="000768D2" w:rsidRPr="001620D0" w:rsidRDefault="000768D2" w:rsidP="000B5B9D">
      <w:pPr>
        <w:rPr>
          <w:sz w:val="22"/>
          <w:szCs w:val="22"/>
        </w:rPr>
      </w:pPr>
    </w:p>
    <w:p w:rsidR="00782390" w:rsidRPr="001620D0" w:rsidRDefault="000768D2" w:rsidP="000B5B9D">
      <w:pPr>
        <w:rPr>
          <w:sz w:val="22"/>
          <w:szCs w:val="22"/>
        </w:rPr>
      </w:pPr>
      <w:r w:rsidRPr="001620D0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390" w:rsidRPr="001620D0" w:rsidRDefault="00782390" w:rsidP="000B5B9D">
      <w:pPr>
        <w:rPr>
          <w:sz w:val="22"/>
          <w:szCs w:val="22"/>
        </w:rPr>
      </w:pPr>
      <w:r w:rsidRPr="001620D0">
        <w:rPr>
          <w:sz w:val="22"/>
          <w:szCs w:val="22"/>
        </w:rPr>
        <w:t>Iparűzési adó:</w:t>
      </w:r>
      <w:r w:rsidR="005D46BE" w:rsidRPr="001620D0">
        <w:rPr>
          <w:sz w:val="22"/>
          <w:szCs w:val="22"/>
        </w:rPr>
        <w:tab/>
      </w:r>
      <w:r w:rsidR="005D46BE" w:rsidRPr="001620D0">
        <w:rPr>
          <w:sz w:val="22"/>
          <w:szCs w:val="22"/>
        </w:rPr>
        <w:tab/>
      </w:r>
      <w:r w:rsidR="005D46BE"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 xml:space="preserve"> 795.374 </w:t>
      </w:r>
      <w:proofErr w:type="spellStart"/>
      <w:r w:rsidRPr="001620D0">
        <w:rPr>
          <w:sz w:val="22"/>
          <w:szCs w:val="22"/>
        </w:rPr>
        <w:t>eFt</w:t>
      </w:r>
      <w:proofErr w:type="spellEnd"/>
    </w:p>
    <w:p w:rsidR="00782390" w:rsidRPr="001620D0" w:rsidRDefault="00782390" w:rsidP="000B5B9D">
      <w:pPr>
        <w:rPr>
          <w:sz w:val="22"/>
          <w:szCs w:val="22"/>
        </w:rPr>
      </w:pPr>
      <w:r w:rsidRPr="001620D0">
        <w:rPr>
          <w:sz w:val="22"/>
          <w:szCs w:val="22"/>
        </w:rPr>
        <w:t>Építményadó</w:t>
      </w:r>
      <w:proofErr w:type="gramStart"/>
      <w:r w:rsidRPr="001620D0">
        <w:rPr>
          <w:sz w:val="22"/>
          <w:szCs w:val="22"/>
        </w:rPr>
        <w:t>:</w:t>
      </w:r>
      <w:r w:rsidRPr="001620D0">
        <w:rPr>
          <w:sz w:val="22"/>
          <w:szCs w:val="22"/>
        </w:rPr>
        <w:tab/>
        <w:t xml:space="preserve"> </w:t>
      </w:r>
      <w:r w:rsidR="005D46BE" w:rsidRPr="001620D0">
        <w:rPr>
          <w:sz w:val="22"/>
          <w:szCs w:val="22"/>
        </w:rPr>
        <w:tab/>
      </w:r>
      <w:r w:rsidR="005D46BE" w:rsidRPr="001620D0">
        <w:rPr>
          <w:sz w:val="22"/>
          <w:szCs w:val="22"/>
        </w:rPr>
        <w:tab/>
        <w:t xml:space="preserve">  </w:t>
      </w:r>
      <w:r w:rsidRPr="001620D0">
        <w:rPr>
          <w:sz w:val="22"/>
          <w:szCs w:val="22"/>
        </w:rPr>
        <w:t xml:space="preserve"> 69.</w:t>
      </w:r>
      <w:proofErr w:type="gramEnd"/>
      <w:r w:rsidRPr="001620D0">
        <w:rPr>
          <w:sz w:val="22"/>
          <w:szCs w:val="22"/>
        </w:rPr>
        <w:t xml:space="preserve">065 </w:t>
      </w:r>
      <w:proofErr w:type="spellStart"/>
      <w:r w:rsidRPr="001620D0">
        <w:rPr>
          <w:sz w:val="22"/>
          <w:szCs w:val="22"/>
        </w:rPr>
        <w:t>eFt</w:t>
      </w:r>
      <w:proofErr w:type="spellEnd"/>
    </w:p>
    <w:p w:rsidR="00782390" w:rsidRPr="001620D0" w:rsidRDefault="005D46BE" w:rsidP="000B5B9D">
      <w:pPr>
        <w:rPr>
          <w:sz w:val="22"/>
          <w:szCs w:val="22"/>
        </w:rPr>
      </w:pPr>
      <w:r w:rsidRPr="001620D0">
        <w:rPr>
          <w:sz w:val="22"/>
          <w:szCs w:val="22"/>
        </w:rPr>
        <w:t>Idegenforgalmi adó</w:t>
      </w:r>
      <w:proofErr w:type="gramStart"/>
      <w:r w:rsidRPr="001620D0">
        <w:rPr>
          <w:sz w:val="22"/>
          <w:szCs w:val="22"/>
        </w:rPr>
        <w:t>:</w:t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  <w:t xml:space="preserve">        722</w:t>
      </w:r>
      <w:proofErr w:type="gramEnd"/>
      <w:r w:rsidRPr="001620D0">
        <w:rPr>
          <w:sz w:val="22"/>
          <w:szCs w:val="22"/>
        </w:rPr>
        <w:t xml:space="preserve"> </w:t>
      </w:r>
      <w:proofErr w:type="spellStart"/>
      <w:r w:rsidRPr="001620D0">
        <w:rPr>
          <w:sz w:val="22"/>
          <w:szCs w:val="22"/>
        </w:rPr>
        <w:t>eFt</w:t>
      </w:r>
      <w:proofErr w:type="spellEnd"/>
    </w:p>
    <w:p w:rsidR="005D46BE" w:rsidRDefault="005D46BE" w:rsidP="000B5B9D">
      <w:pPr>
        <w:rPr>
          <w:sz w:val="22"/>
          <w:szCs w:val="22"/>
        </w:rPr>
      </w:pPr>
      <w:r w:rsidRPr="001620D0">
        <w:rPr>
          <w:sz w:val="22"/>
          <w:szCs w:val="22"/>
        </w:rPr>
        <w:t>Pótlék, önellenőrzési pótlék</w:t>
      </w:r>
      <w:proofErr w:type="gramStart"/>
      <w:r w:rsidRPr="001620D0">
        <w:rPr>
          <w:sz w:val="22"/>
          <w:szCs w:val="22"/>
        </w:rPr>
        <w:t>:</w:t>
      </w:r>
      <w:r w:rsidRPr="001620D0">
        <w:rPr>
          <w:sz w:val="22"/>
          <w:szCs w:val="22"/>
        </w:rPr>
        <w:tab/>
        <w:t xml:space="preserve">     4</w:t>
      </w:r>
      <w:proofErr w:type="gramEnd"/>
      <w:r w:rsidRPr="001620D0">
        <w:rPr>
          <w:sz w:val="22"/>
          <w:szCs w:val="22"/>
        </w:rPr>
        <w:t xml:space="preserve">.064 </w:t>
      </w:r>
      <w:proofErr w:type="spellStart"/>
      <w:r w:rsidRPr="001620D0">
        <w:rPr>
          <w:sz w:val="22"/>
          <w:szCs w:val="22"/>
        </w:rPr>
        <w:t>eFt</w:t>
      </w:r>
      <w:proofErr w:type="spellEnd"/>
    </w:p>
    <w:p w:rsidR="008E79BE" w:rsidRPr="001620D0" w:rsidRDefault="008E79BE" w:rsidP="000B5B9D">
      <w:pPr>
        <w:rPr>
          <w:sz w:val="22"/>
          <w:szCs w:val="22"/>
        </w:rPr>
      </w:pPr>
    </w:p>
    <w:p w:rsidR="00AB2C5D" w:rsidRPr="001620D0" w:rsidRDefault="008E79BE" w:rsidP="00604D96">
      <w:pPr>
        <w:jc w:val="both"/>
        <w:rPr>
          <w:sz w:val="22"/>
          <w:szCs w:val="22"/>
        </w:rPr>
      </w:pPr>
      <w:r>
        <w:rPr>
          <w:sz w:val="22"/>
          <w:szCs w:val="22"/>
        </w:rPr>
        <w:t>A t</w:t>
      </w:r>
      <w:r w:rsidR="00AB2C5D" w:rsidRPr="001620D0">
        <w:rPr>
          <w:sz w:val="22"/>
          <w:szCs w:val="22"/>
        </w:rPr>
        <w:t>alajterhelési díj bevétele 1,8 millió Ft, míg az önkormányzatnál maradó</w:t>
      </w:r>
      <w:r>
        <w:rPr>
          <w:sz w:val="22"/>
          <w:szCs w:val="22"/>
        </w:rPr>
        <w:t>, a</w:t>
      </w:r>
      <w:r w:rsidR="00AB2C5D" w:rsidRPr="001620D0">
        <w:rPr>
          <w:sz w:val="22"/>
          <w:szCs w:val="22"/>
        </w:rPr>
        <w:t xml:space="preserve"> rendőrség által behajtásra kimutatott összeg 2.659 </w:t>
      </w:r>
      <w:proofErr w:type="spellStart"/>
      <w:r w:rsidR="00AB2C5D" w:rsidRPr="001620D0">
        <w:rPr>
          <w:sz w:val="22"/>
          <w:szCs w:val="22"/>
        </w:rPr>
        <w:t>eFt</w:t>
      </w:r>
      <w:proofErr w:type="spellEnd"/>
      <w:r w:rsidR="00AB2C5D" w:rsidRPr="001620D0">
        <w:rPr>
          <w:sz w:val="22"/>
          <w:szCs w:val="22"/>
        </w:rPr>
        <w:t xml:space="preserve"> volt.</w:t>
      </w:r>
    </w:p>
    <w:p w:rsidR="00782390" w:rsidRPr="001620D0" w:rsidRDefault="00782390" w:rsidP="000B5B9D">
      <w:pPr>
        <w:rPr>
          <w:sz w:val="22"/>
          <w:szCs w:val="22"/>
        </w:rPr>
      </w:pPr>
    </w:p>
    <w:p w:rsidR="00782390" w:rsidRPr="001620D0" w:rsidRDefault="005D46BE" w:rsidP="005D46BE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lastRenderedPageBreak/>
        <w:t xml:space="preserve">Az átengedett adók közül a gépjárműadó bevétel 71.782 </w:t>
      </w:r>
      <w:proofErr w:type="spellStart"/>
      <w:r w:rsidR="00AB2C5D" w:rsidRPr="001620D0">
        <w:rPr>
          <w:sz w:val="22"/>
          <w:szCs w:val="22"/>
        </w:rPr>
        <w:t>e</w:t>
      </w:r>
      <w:r w:rsidR="00E76669" w:rsidRPr="001620D0">
        <w:rPr>
          <w:sz w:val="22"/>
          <w:szCs w:val="22"/>
        </w:rPr>
        <w:t>F</w:t>
      </w:r>
      <w:r w:rsidRPr="001620D0">
        <w:rPr>
          <w:sz w:val="22"/>
          <w:szCs w:val="22"/>
        </w:rPr>
        <w:t>t</w:t>
      </w:r>
      <w:proofErr w:type="spellEnd"/>
      <w:r w:rsidRPr="001620D0">
        <w:rPr>
          <w:sz w:val="22"/>
          <w:szCs w:val="22"/>
        </w:rPr>
        <w:t xml:space="preserve">, míg az átengedett SZJA 73.041 </w:t>
      </w:r>
      <w:proofErr w:type="spellStart"/>
      <w:r w:rsidRPr="001620D0">
        <w:rPr>
          <w:sz w:val="22"/>
          <w:szCs w:val="22"/>
        </w:rPr>
        <w:t>eFt</w:t>
      </w:r>
      <w:proofErr w:type="spellEnd"/>
      <w:r w:rsidRPr="001620D0">
        <w:rPr>
          <w:sz w:val="22"/>
          <w:szCs w:val="22"/>
        </w:rPr>
        <w:t xml:space="preserve"> volt. Az adóerő képességü</w:t>
      </w:r>
      <w:r w:rsidR="008E79BE">
        <w:rPr>
          <w:sz w:val="22"/>
          <w:szCs w:val="22"/>
        </w:rPr>
        <w:t>nk miatt az SZJA jövedelem differenciált</w:t>
      </w:r>
      <w:r w:rsidRPr="001620D0">
        <w:rPr>
          <w:sz w:val="22"/>
          <w:szCs w:val="22"/>
        </w:rPr>
        <w:t xml:space="preserve"> mérséklésére 48.381 </w:t>
      </w:r>
      <w:proofErr w:type="spellStart"/>
      <w:r w:rsidRPr="001620D0">
        <w:rPr>
          <w:sz w:val="22"/>
          <w:szCs w:val="22"/>
        </w:rPr>
        <w:t>eFt</w:t>
      </w:r>
      <w:proofErr w:type="spellEnd"/>
      <w:r w:rsidRPr="001620D0">
        <w:rPr>
          <w:sz w:val="22"/>
          <w:szCs w:val="22"/>
        </w:rPr>
        <w:t xml:space="preserve"> elvonása történt meg önkormányzatunkkal szemben.</w:t>
      </w:r>
    </w:p>
    <w:p w:rsidR="009B5DA1" w:rsidRPr="001620D0" w:rsidRDefault="009B5DA1" w:rsidP="009B5DA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Pótfinanszírozás keretein belül támogatta a költségvetés ebben az évben is a lakossági víz- és csatornaszolgáltatást, a mozgáskorlátozottak támogatására kifizetett összeget 100%-ban, míg a jövedelempótló támogatások kifizetését 9</w:t>
      </w:r>
      <w:r w:rsidR="004619A0" w:rsidRPr="001620D0">
        <w:rPr>
          <w:sz w:val="22"/>
          <w:szCs w:val="22"/>
        </w:rPr>
        <w:t>0</w:t>
      </w:r>
      <w:r w:rsidR="00E76669" w:rsidRPr="001620D0">
        <w:rPr>
          <w:sz w:val="22"/>
          <w:szCs w:val="22"/>
        </w:rPr>
        <w:t>%-ban térítette meg.</w:t>
      </w:r>
    </w:p>
    <w:p w:rsidR="00782390" w:rsidRPr="001620D0" w:rsidRDefault="004619A0" w:rsidP="00D04DE7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Önkormányzatunk egészségüggyel kapcsolatos feladataira az Országos Egészségpénztártól kap támogatást, mely összeg a támogatás értékű bevételek között szerepel.</w:t>
      </w:r>
    </w:p>
    <w:p w:rsidR="00782390" w:rsidRPr="001620D0" w:rsidRDefault="00782390" w:rsidP="000B5B9D">
      <w:pPr>
        <w:rPr>
          <w:sz w:val="22"/>
          <w:szCs w:val="22"/>
        </w:rPr>
      </w:pPr>
    </w:p>
    <w:p w:rsidR="00604D96" w:rsidRPr="001620D0" w:rsidRDefault="00604D96" w:rsidP="00604D96">
      <w:pPr>
        <w:jc w:val="both"/>
        <w:rPr>
          <w:b/>
          <w:i/>
          <w:sz w:val="22"/>
          <w:szCs w:val="22"/>
          <w:u w:val="single"/>
        </w:rPr>
      </w:pPr>
      <w:r w:rsidRPr="001620D0">
        <w:rPr>
          <w:b/>
          <w:i/>
          <w:sz w:val="22"/>
          <w:szCs w:val="22"/>
          <w:u w:val="single"/>
        </w:rPr>
        <w:t>Kiadások</w:t>
      </w:r>
    </w:p>
    <w:p w:rsidR="000B5B9D" w:rsidRPr="001620D0" w:rsidRDefault="000B5B9D" w:rsidP="000B5B9D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Rendszeres személyi juttatásokra járulékokkal együtt önkormányzati szinten 479 millió Ft-ot költöttünk. Dologi kiadások összesen 418</w:t>
      </w:r>
      <w:r w:rsidR="001F15CA" w:rsidRPr="001620D0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millió Ft, melyből a közüzemi díjak 121 millió Ft,</w:t>
      </w:r>
      <w:r w:rsidR="00992A8D" w:rsidRPr="001620D0">
        <w:rPr>
          <w:sz w:val="22"/>
          <w:szCs w:val="22"/>
        </w:rPr>
        <w:t xml:space="preserve"> a közvilágításért önkormányzatunk 13 millió Ft-ot fizetett </w:t>
      </w:r>
      <w:r w:rsidR="00D04DE7">
        <w:rPr>
          <w:sz w:val="22"/>
          <w:szCs w:val="22"/>
        </w:rPr>
        <w:t xml:space="preserve">a </w:t>
      </w:r>
      <w:r w:rsidR="00992A8D" w:rsidRPr="001620D0">
        <w:rPr>
          <w:sz w:val="22"/>
          <w:szCs w:val="22"/>
        </w:rPr>
        <w:t>2012</w:t>
      </w:r>
      <w:r w:rsidR="00D04DE7">
        <w:rPr>
          <w:sz w:val="22"/>
          <w:szCs w:val="22"/>
        </w:rPr>
        <w:t>.</w:t>
      </w:r>
      <w:r w:rsidR="00992A8D" w:rsidRPr="001620D0">
        <w:rPr>
          <w:sz w:val="22"/>
          <w:szCs w:val="22"/>
        </w:rPr>
        <w:t xml:space="preserve"> évben.</w:t>
      </w:r>
      <w:r w:rsidR="000D4018" w:rsidRPr="001620D0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Szociálpolitikai ellátásokra 76 millió Ft-ot költöttünk.</w:t>
      </w:r>
      <w:r w:rsidR="002A531B" w:rsidRPr="001620D0">
        <w:rPr>
          <w:sz w:val="22"/>
          <w:szCs w:val="22"/>
        </w:rPr>
        <w:t xml:space="preserve"> A lakosság önkormányzatunk területén egyre inkább rászorul az önkormányzat segítségére, annak ellenére, hogy a munkanélküliség nagyon minimális szintű.</w:t>
      </w:r>
      <w:r w:rsidR="00D04DE7">
        <w:rPr>
          <w:sz w:val="22"/>
          <w:szCs w:val="22"/>
        </w:rPr>
        <w:t xml:space="preserve"> A c</w:t>
      </w:r>
      <w:r w:rsidRPr="001620D0">
        <w:rPr>
          <w:sz w:val="22"/>
          <w:szCs w:val="22"/>
        </w:rPr>
        <w:t>ivil szerveze</w:t>
      </w:r>
      <w:r w:rsidR="00D04DE7">
        <w:rPr>
          <w:sz w:val="22"/>
          <w:szCs w:val="22"/>
        </w:rPr>
        <w:t>tek támogatására 22 millió Ft</w:t>
      </w:r>
      <w:r w:rsidRPr="001620D0">
        <w:rPr>
          <w:sz w:val="22"/>
          <w:szCs w:val="22"/>
        </w:rPr>
        <w:t xml:space="preserve"> </w:t>
      </w:r>
      <w:r w:rsidR="000D4018" w:rsidRPr="001620D0">
        <w:rPr>
          <w:sz w:val="22"/>
          <w:szCs w:val="22"/>
        </w:rPr>
        <w:t>került kifizetésre.</w:t>
      </w:r>
      <w:r w:rsidRPr="001620D0">
        <w:rPr>
          <w:sz w:val="22"/>
          <w:szCs w:val="22"/>
        </w:rPr>
        <w:t xml:space="preserve"> Útkarbantartásra</w:t>
      </w:r>
      <w:r w:rsidR="00D04DE7">
        <w:rPr>
          <w:sz w:val="22"/>
          <w:szCs w:val="22"/>
        </w:rPr>
        <w:t>,</w:t>
      </w:r>
      <w:r w:rsidRPr="001620D0">
        <w:rPr>
          <w:sz w:val="22"/>
          <w:szCs w:val="22"/>
        </w:rPr>
        <w:t xml:space="preserve"> kátyúzásra közel 9 millió </w:t>
      </w:r>
      <w:r w:rsidR="000D4018" w:rsidRPr="001620D0">
        <w:rPr>
          <w:sz w:val="22"/>
          <w:szCs w:val="22"/>
        </w:rPr>
        <w:t>Ft-ot fizettünk</w:t>
      </w:r>
      <w:r w:rsidRPr="001620D0">
        <w:rPr>
          <w:sz w:val="22"/>
          <w:szCs w:val="22"/>
        </w:rPr>
        <w:t xml:space="preserve">, míg a zöldterületek </w:t>
      </w:r>
      <w:r w:rsidR="00D04DE7">
        <w:rPr>
          <w:sz w:val="22"/>
          <w:szCs w:val="22"/>
        </w:rPr>
        <w:t xml:space="preserve">rendben </w:t>
      </w:r>
      <w:r w:rsidR="001F15CA" w:rsidRPr="001620D0">
        <w:rPr>
          <w:sz w:val="22"/>
          <w:szCs w:val="22"/>
        </w:rPr>
        <w:t>tartása</w:t>
      </w:r>
      <w:r w:rsidRPr="001620D0">
        <w:rPr>
          <w:sz w:val="22"/>
          <w:szCs w:val="22"/>
        </w:rPr>
        <w:t>, illetve a virág</w:t>
      </w:r>
      <w:r w:rsidR="00D04DE7">
        <w:rPr>
          <w:sz w:val="22"/>
          <w:szCs w:val="22"/>
        </w:rPr>
        <w:t>osítás 17 millió Ft-ba került. Az e</w:t>
      </w:r>
      <w:r w:rsidRPr="001620D0">
        <w:rPr>
          <w:sz w:val="22"/>
          <w:szCs w:val="22"/>
        </w:rPr>
        <w:t>gészségüg</w:t>
      </w:r>
      <w:r w:rsidR="000D4018" w:rsidRPr="001620D0">
        <w:rPr>
          <w:sz w:val="22"/>
          <w:szCs w:val="22"/>
        </w:rPr>
        <w:t xml:space="preserve">gyel kapcsolatos </w:t>
      </w:r>
      <w:r w:rsidRPr="001620D0">
        <w:rPr>
          <w:sz w:val="22"/>
          <w:szCs w:val="22"/>
        </w:rPr>
        <w:t>kiadások</w:t>
      </w:r>
      <w:r w:rsidR="000D4018" w:rsidRPr="001620D0">
        <w:rPr>
          <w:sz w:val="22"/>
          <w:szCs w:val="22"/>
        </w:rPr>
        <w:t>ra</w:t>
      </w:r>
      <w:r w:rsidRPr="001620D0">
        <w:rPr>
          <w:sz w:val="22"/>
          <w:szCs w:val="22"/>
        </w:rPr>
        <w:t xml:space="preserve"> 40 millió </w:t>
      </w:r>
      <w:r w:rsidR="000D4018" w:rsidRPr="001620D0">
        <w:rPr>
          <w:sz w:val="22"/>
          <w:szCs w:val="22"/>
        </w:rPr>
        <w:t>Ft került kifizetésre</w:t>
      </w:r>
      <w:r w:rsidRPr="001620D0">
        <w:rPr>
          <w:sz w:val="22"/>
          <w:szCs w:val="22"/>
        </w:rPr>
        <w:t xml:space="preserve">, mely kiadásokhoz az </w:t>
      </w:r>
      <w:r w:rsidR="001F15CA" w:rsidRPr="001620D0">
        <w:rPr>
          <w:sz w:val="22"/>
          <w:szCs w:val="22"/>
        </w:rPr>
        <w:t>OEP</w:t>
      </w:r>
      <w:r w:rsidRPr="001620D0">
        <w:rPr>
          <w:sz w:val="22"/>
          <w:szCs w:val="22"/>
        </w:rPr>
        <w:t>, illetve a társult önkormányzatok 17,5 millió Ft-tal járultak hozzá.</w:t>
      </w:r>
    </w:p>
    <w:p w:rsidR="000B5B9D" w:rsidRPr="001620D0" w:rsidRDefault="00A97712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önállóan működő intézmények költségvetéséhez önkormányzatunk</w:t>
      </w:r>
      <w:r w:rsidR="0021562E" w:rsidRPr="001620D0">
        <w:rPr>
          <w:sz w:val="22"/>
          <w:szCs w:val="22"/>
        </w:rPr>
        <w:t xml:space="preserve"> (a normatívákat is beleértve)</w:t>
      </w:r>
      <w:r w:rsidR="00D04DE7">
        <w:rPr>
          <w:sz w:val="22"/>
          <w:szCs w:val="22"/>
        </w:rPr>
        <w:t xml:space="preserve"> </w:t>
      </w:r>
      <w:r w:rsidR="0021562E" w:rsidRPr="001620D0">
        <w:rPr>
          <w:sz w:val="22"/>
          <w:szCs w:val="22"/>
        </w:rPr>
        <w:t xml:space="preserve">719.542 </w:t>
      </w:r>
      <w:proofErr w:type="spellStart"/>
      <w:r w:rsidR="0021562E" w:rsidRPr="001620D0">
        <w:rPr>
          <w:sz w:val="22"/>
          <w:szCs w:val="22"/>
        </w:rPr>
        <w:t>e</w:t>
      </w:r>
      <w:r w:rsidRPr="001620D0">
        <w:rPr>
          <w:sz w:val="22"/>
          <w:szCs w:val="22"/>
        </w:rPr>
        <w:t>Ft-tal</w:t>
      </w:r>
      <w:proofErr w:type="spellEnd"/>
      <w:r w:rsidRPr="001620D0">
        <w:rPr>
          <w:sz w:val="22"/>
          <w:szCs w:val="22"/>
        </w:rPr>
        <w:t xml:space="preserve"> járult hozzá.</w:t>
      </w:r>
    </w:p>
    <w:p w:rsidR="002A531B" w:rsidRPr="001620D0" w:rsidRDefault="002A531B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Jelentős összeget tesz ki önkormányzatunk költségvetésében a fejlesztésre, illetve felújításra költött pénzeszköz. </w:t>
      </w:r>
      <w:r w:rsidR="00D04DE7">
        <w:rPr>
          <w:sz w:val="22"/>
          <w:szCs w:val="22"/>
        </w:rPr>
        <w:t xml:space="preserve">A </w:t>
      </w:r>
      <w:r w:rsidRPr="001620D0">
        <w:rPr>
          <w:sz w:val="22"/>
          <w:szCs w:val="22"/>
        </w:rPr>
        <w:t xml:space="preserve">2012. évben 193.154 </w:t>
      </w:r>
      <w:proofErr w:type="spellStart"/>
      <w:r w:rsidRPr="001620D0">
        <w:rPr>
          <w:sz w:val="22"/>
          <w:szCs w:val="22"/>
        </w:rPr>
        <w:t>eFt-ot</w:t>
      </w:r>
      <w:proofErr w:type="spellEnd"/>
      <w:r w:rsidRPr="001620D0">
        <w:rPr>
          <w:sz w:val="22"/>
          <w:szCs w:val="22"/>
        </w:rPr>
        <w:t xml:space="preserve"> </w:t>
      </w:r>
      <w:proofErr w:type="gramStart"/>
      <w:r w:rsidRPr="001620D0">
        <w:rPr>
          <w:sz w:val="22"/>
          <w:szCs w:val="22"/>
        </w:rPr>
        <w:t>költöttünk városunk</w:t>
      </w:r>
      <w:proofErr w:type="gramEnd"/>
      <w:r w:rsidRPr="001620D0">
        <w:rPr>
          <w:sz w:val="22"/>
          <w:szCs w:val="22"/>
        </w:rPr>
        <w:t xml:space="preserve"> középületeinek, tereinek kialakítására, illetve felújítására</w:t>
      </w:r>
      <w:r w:rsidR="00523FEF" w:rsidRPr="001620D0">
        <w:rPr>
          <w:sz w:val="22"/>
          <w:szCs w:val="22"/>
        </w:rPr>
        <w:t>.</w:t>
      </w:r>
    </w:p>
    <w:p w:rsidR="00523FEF" w:rsidRPr="001620D0" w:rsidRDefault="00523FEF" w:rsidP="00877A11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önkormányzat hiteleinek törlesztését mindig határidőben teljesített</w:t>
      </w:r>
      <w:r w:rsidR="00046C82" w:rsidRPr="001620D0">
        <w:rPr>
          <w:sz w:val="22"/>
          <w:szCs w:val="22"/>
        </w:rPr>
        <w:t xml:space="preserve">e, bár igen jelentős az </w:t>
      </w:r>
      <w:r w:rsidRPr="001620D0">
        <w:rPr>
          <w:sz w:val="22"/>
          <w:szCs w:val="22"/>
        </w:rPr>
        <w:t xml:space="preserve">adósságszolgálatunk összege. </w:t>
      </w:r>
      <w:r w:rsidR="00D04DE7">
        <w:rPr>
          <w:sz w:val="22"/>
          <w:szCs w:val="22"/>
        </w:rPr>
        <w:t xml:space="preserve">A </w:t>
      </w:r>
      <w:r w:rsidRPr="001620D0">
        <w:rPr>
          <w:sz w:val="22"/>
          <w:szCs w:val="22"/>
        </w:rPr>
        <w:t xml:space="preserve">2012. évben nem vettünk fel újabb hitelt, folyószámla hitelkeretünket év végére </w:t>
      </w:r>
      <w:r w:rsidR="00D04DE7" w:rsidRPr="001620D0">
        <w:rPr>
          <w:sz w:val="22"/>
          <w:szCs w:val="22"/>
        </w:rPr>
        <w:t xml:space="preserve">150 millió Ft-ról </w:t>
      </w:r>
      <w:r w:rsidRPr="001620D0">
        <w:rPr>
          <w:sz w:val="22"/>
          <w:szCs w:val="22"/>
        </w:rPr>
        <w:t>50 millió Ft-ra csökkentettük</w:t>
      </w:r>
      <w:r w:rsidR="00D04DE7">
        <w:rPr>
          <w:sz w:val="22"/>
          <w:szCs w:val="22"/>
        </w:rPr>
        <w:t>, de december 31</w:t>
      </w:r>
      <w:r w:rsidRPr="001620D0">
        <w:rPr>
          <w:sz w:val="22"/>
          <w:szCs w:val="22"/>
        </w:rPr>
        <w:t>-én nem volt felhasználásunk.</w:t>
      </w:r>
    </w:p>
    <w:p w:rsidR="002A531B" w:rsidRPr="001620D0" w:rsidRDefault="002A531B" w:rsidP="00877A11">
      <w:pPr>
        <w:jc w:val="both"/>
        <w:rPr>
          <w:b/>
          <w:sz w:val="22"/>
          <w:szCs w:val="22"/>
        </w:rPr>
      </w:pPr>
    </w:p>
    <w:p w:rsidR="00997210" w:rsidRPr="001620D0" w:rsidRDefault="00997210" w:rsidP="00877A11">
      <w:pPr>
        <w:jc w:val="both"/>
        <w:rPr>
          <w:b/>
          <w:sz w:val="22"/>
          <w:szCs w:val="22"/>
        </w:rPr>
      </w:pPr>
      <w:r w:rsidRPr="001620D0">
        <w:rPr>
          <w:b/>
          <w:sz w:val="22"/>
          <w:szCs w:val="22"/>
        </w:rPr>
        <w:t>Polgármesteri Hivatal</w:t>
      </w:r>
    </w:p>
    <w:p w:rsidR="00A85F25" w:rsidRPr="001620D0" w:rsidRDefault="00997210" w:rsidP="00A97712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Önkormányzat a Polgármesteri Hivatal keretein belül</w:t>
      </w:r>
      <w:r w:rsidR="00026AC3" w:rsidRPr="001620D0">
        <w:rPr>
          <w:sz w:val="22"/>
          <w:szCs w:val="22"/>
        </w:rPr>
        <w:t xml:space="preserve"> biztosítja a település lakosságának a helyi és közigazgatási feladatok ellátását</w:t>
      </w:r>
      <w:r w:rsidR="00ED1DD2" w:rsidRPr="001620D0">
        <w:rPr>
          <w:sz w:val="22"/>
          <w:szCs w:val="22"/>
        </w:rPr>
        <w:t>, az önállóan működő intézmények gazdálkodásával kapcsolatos tevékenységet.</w:t>
      </w:r>
      <w:r w:rsidR="00026AC3" w:rsidRPr="001620D0">
        <w:rPr>
          <w:sz w:val="22"/>
          <w:szCs w:val="22"/>
        </w:rPr>
        <w:t xml:space="preserve"> A </w:t>
      </w:r>
      <w:r w:rsidR="00A97712" w:rsidRPr="001620D0">
        <w:rPr>
          <w:sz w:val="22"/>
          <w:szCs w:val="22"/>
        </w:rPr>
        <w:t>feladata az önkormányzat kötelező és önként vállalt feladatainak, valamint</w:t>
      </w:r>
      <w:r w:rsidR="00026AC3" w:rsidRPr="001620D0">
        <w:rPr>
          <w:sz w:val="22"/>
          <w:szCs w:val="22"/>
        </w:rPr>
        <w:t xml:space="preserve"> a helyi rendeletekben </w:t>
      </w:r>
      <w:r w:rsidR="00A97712" w:rsidRPr="001620D0">
        <w:rPr>
          <w:sz w:val="22"/>
          <w:szCs w:val="22"/>
        </w:rPr>
        <w:t>megfogalmazottak</w:t>
      </w:r>
      <w:r w:rsidR="00026AC3" w:rsidRPr="001620D0">
        <w:rPr>
          <w:sz w:val="22"/>
          <w:szCs w:val="22"/>
        </w:rPr>
        <w:t xml:space="preserve"> végrehajtása pl. szociális juttatások, adóbeszedés, építéshatósági feladatok ellátása</w:t>
      </w:r>
      <w:r w:rsidR="00A97712" w:rsidRPr="001620D0">
        <w:rPr>
          <w:sz w:val="22"/>
          <w:szCs w:val="22"/>
        </w:rPr>
        <w:t>.</w:t>
      </w:r>
    </w:p>
    <w:p w:rsidR="00A97712" w:rsidRPr="001620D0" w:rsidRDefault="00A97712" w:rsidP="00A97712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Dunavarsány Város Önkormányzat Polgármesteri Hivatalának Gazdasági Osztálya látja el a Dunavarsány és Térsége Szennyvíztársulás, az Ivóvíz-minőségjavító Önkormányzati Társulás, va</w:t>
      </w:r>
      <w:r w:rsidR="00D04DE7">
        <w:rPr>
          <w:sz w:val="22"/>
          <w:szCs w:val="22"/>
        </w:rPr>
        <w:t>lamint a városban működő Német</w:t>
      </w:r>
      <w:r w:rsidRPr="001620D0">
        <w:rPr>
          <w:sz w:val="22"/>
          <w:szCs w:val="22"/>
        </w:rPr>
        <w:t xml:space="preserve"> és Cigány </w:t>
      </w:r>
      <w:r w:rsidR="00152B60" w:rsidRPr="001620D0">
        <w:rPr>
          <w:sz w:val="22"/>
          <w:szCs w:val="22"/>
        </w:rPr>
        <w:t>Nemzetiségi</w:t>
      </w:r>
      <w:r w:rsidRPr="001620D0">
        <w:rPr>
          <w:sz w:val="22"/>
          <w:szCs w:val="22"/>
        </w:rPr>
        <w:t xml:space="preserve"> Önkormányzatok gazdálkodással kapcsolatos feladatait.</w:t>
      </w:r>
    </w:p>
    <w:p w:rsidR="007F79E6" w:rsidRPr="001620D0" w:rsidRDefault="00A97712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Az intézmény </w:t>
      </w:r>
      <w:r w:rsidR="00D04DE7">
        <w:rPr>
          <w:sz w:val="22"/>
          <w:szCs w:val="22"/>
        </w:rPr>
        <w:t xml:space="preserve">a </w:t>
      </w:r>
      <w:r w:rsidRPr="001620D0">
        <w:rPr>
          <w:sz w:val="22"/>
          <w:szCs w:val="22"/>
        </w:rPr>
        <w:t xml:space="preserve">2012. évben </w:t>
      </w:r>
      <w:r w:rsidR="0021562E" w:rsidRPr="001620D0">
        <w:rPr>
          <w:sz w:val="22"/>
          <w:szCs w:val="22"/>
        </w:rPr>
        <w:t xml:space="preserve">281.515 </w:t>
      </w:r>
      <w:proofErr w:type="spellStart"/>
      <w:r w:rsidR="0021562E" w:rsidRPr="001620D0">
        <w:rPr>
          <w:sz w:val="22"/>
          <w:szCs w:val="22"/>
        </w:rPr>
        <w:t>e</w:t>
      </w:r>
      <w:r w:rsidRPr="001620D0">
        <w:rPr>
          <w:sz w:val="22"/>
          <w:szCs w:val="22"/>
        </w:rPr>
        <w:t>Ft-tal</w:t>
      </w:r>
      <w:proofErr w:type="spellEnd"/>
      <w:r w:rsidRPr="001620D0">
        <w:rPr>
          <w:sz w:val="22"/>
          <w:szCs w:val="22"/>
        </w:rPr>
        <w:t xml:space="preserve"> gazdálkodott.</w:t>
      </w:r>
    </w:p>
    <w:p w:rsidR="00570B56" w:rsidRPr="001620D0" w:rsidRDefault="00570B56" w:rsidP="004F6FD5">
      <w:pPr>
        <w:jc w:val="both"/>
        <w:rPr>
          <w:b/>
          <w:sz w:val="22"/>
          <w:szCs w:val="22"/>
        </w:rPr>
      </w:pPr>
    </w:p>
    <w:p w:rsidR="00D259B0" w:rsidRPr="001620D0" w:rsidRDefault="00D259B0" w:rsidP="004F6FD5">
      <w:pPr>
        <w:jc w:val="both"/>
        <w:rPr>
          <w:b/>
          <w:sz w:val="22"/>
          <w:szCs w:val="22"/>
        </w:rPr>
      </w:pPr>
      <w:r w:rsidRPr="001620D0">
        <w:rPr>
          <w:b/>
          <w:sz w:val="22"/>
          <w:szCs w:val="22"/>
        </w:rPr>
        <w:t>Árpád Fejedelem Általános Iskola</w:t>
      </w:r>
    </w:p>
    <w:p w:rsidR="00302E83" w:rsidRPr="001620D0" w:rsidRDefault="00D259B0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Iskolánk térségi feladatokat is ellát, mivel az oktatási intézményünk társu</w:t>
      </w:r>
      <w:r w:rsidR="00C8782A" w:rsidRPr="001620D0">
        <w:rPr>
          <w:sz w:val="22"/>
          <w:szCs w:val="22"/>
        </w:rPr>
        <w:t xml:space="preserve">lt a </w:t>
      </w:r>
      <w:proofErr w:type="spellStart"/>
      <w:r w:rsidR="00C8782A" w:rsidRPr="001620D0">
        <w:rPr>
          <w:sz w:val="22"/>
          <w:szCs w:val="22"/>
        </w:rPr>
        <w:t>majosházi</w:t>
      </w:r>
      <w:proofErr w:type="spellEnd"/>
      <w:r w:rsidR="00C8782A" w:rsidRPr="001620D0">
        <w:rPr>
          <w:sz w:val="22"/>
          <w:szCs w:val="22"/>
        </w:rPr>
        <w:t xml:space="preserve"> önkormányzattal.</w:t>
      </w:r>
    </w:p>
    <w:p w:rsidR="00570B56" w:rsidRPr="001620D0" w:rsidRDefault="0035335A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intézmény 20</w:t>
      </w:r>
      <w:r w:rsidR="00302E83" w:rsidRPr="001620D0">
        <w:rPr>
          <w:sz w:val="22"/>
          <w:szCs w:val="22"/>
        </w:rPr>
        <w:t>1</w:t>
      </w:r>
      <w:r w:rsidR="00A97712" w:rsidRPr="001620D0">
        <w:rPr>
          <w:sz w:val="22"/>
          <w:szCs w:val="22"/>
        </w:rPr>
        <w:t>2</w:t>
      </w:r>
      <w:r w:rsidRPr="001620D0">
        <w:rPr>
          <w:sz w:val="22"/>
          <w:szCs w:val="22"/>
        </w:rPr>
        <w:t xml:space="preserve">. évben </w:t>
      </w:r>
      <w:r w:rsidR="0021562E" w:rsidRPr="001620D0">
        <w:rPr>
          <w:sz w:val="22"/>
          <w:szCs w:val="22"/>
        </w:rPr>
        <w:t>260.510</w:t>
      </w:r>
      <w:r w:rsidR="00C8782A" w:rsidRPr="001620D0">
        <w:rPr>
          <w:sz w:val="22"/>
          <w:szCs w:val="22"/>
        </w:rPr>
        <w:t xml:space="preserve"> </w:t>
      </w:r>
      <w:proofErr w:type="spellStart"/>
      <w:r w:rsidR="0011562E" w:rsidRPr="001620D0">
        <w:rPr>
          <w:sz w:val="22"/>
          <w:szCs w:val="22"/>
        </w:rPr>
        <w:t>e</w:t>
      </w:r>
      <w:r w:rsidR="005F6FC8" w:rsidRPr="001620D0">
        <w:rPr>
          <w:sz w:val="22"/>
          <w:szCs w:val="22"/>
        </w:rPr>
        <w:t>Ft-ból</w:t>
      </w:r>
      <w:proofErr w:type="spellEnd"/>
      <w:r w:rsidR="005F6FC8" w:rsidRPr="001620D0">
        <w:rPr>
          <w:sz w:val="22"/>
          <w:szCs w:val="22"/>
        </w:rPr>
        <w:t xml:space="preserve"> gazdálkodott</w:t>
      </w:r>
      <w:r w:rsidR="00460123" w:rsidRPr="001620D0">
        <w:rPr>
          <w:sz w:val="22"/>
          <w:szCs w:val="22"/>
        </w:rPr>
        <w:t xml:space="preserve">, </w:t>
      </w:r>
      <w:r w:rsidR="00614B93" w:rsidRPr="001620D0">
        <w:rPr>
          <w:sz w:val="22"/>
          <w:szCs w:val="22"/>
        </w:rPr>
        <w:t>599</w:t>
      </w:r>
      <w:r w:rsidR="002F21B9" w:rsidRPr="001620D0">
        <w:rPr>
          <w:sz w:val="22"/>
          <w:szCs w:val="22"/>
        </w:rPr>
        <w:t xml:space="preserve"> tanulót 2</w:t>
      </w:r>
      <w:r w:rsidR="00D61629" w:rsidRPr="001620D0">
        <w:rPr>
          <w:sz w:val="22"/>
          <w:szCs w:val="22"/>
        </w:rPr>
        <w:t>7</w:t>
      </w:r>
      <w:r w:rsidR="002F21B9" w:rsidRPr="001620D0">
        <w:rPr>
          <w:sz w:val="22"/>
          <w:szCs w:val="22"/>
        </w:rPr>
        <w:t xml:space="preserve"> tanulócsoportban látott el.</w:t>
      </w:r>
      <w:r w:rsidR="0001694F" w:rsidRPr="001620D0">
        <w:rPr>
          <w:sz w:val="22"/>
          <w:szCs w:val="22"/>
        </w:rPr>
        <w:t xml:space="preserve"> Továbbra is ellátja az </w:t>
      </w:r>
      <w:proofErr w:type="spellStart"/>
      <w:r w:rsidR="0001694F" w:rsidRPr="001620D0">
        <w:rPr>
          <w:sz w:val="22"/>
          <w:szCs w:val="22"/>
        </w:rPr>
        <w:t>SNI-s</w:t>
      </w:r>
      <w:proofErr w:type="spellEnd"/>
      <w:r w:rsidR="0001694F" w:rsidRPr="001620D0">
        <w:rPr>
          <w:sz w:val="22"/>
          <w:szCs w:val="22"/>
        </w:rPr>
        <w:t xml:space="preserve"> tanulókat.</w:t>
      </w:r>
      <w:r w:rsidR="000F5533" w:rsidRPr="001620D0">
        <w:rPr>
          <w:sz w:val="22"/>
          <w:szCs w:val="22"/>
        </w:rPr>
        <w:t xml:space="preserve"> </w:t>
      </w:r>
    </w:p>
    <w:p w:rsidR="00647180" w:rsidRPr="001620D0" w:rsidRDefault="00647180" w:rsidP="004F6FD5">
      <w:pPr>
        <w:jc w:val="both"/>
        <w:rPr>
          <w:b/>
          <w:sz w:val="22"/>
          <w:szCs w:val="22"/>
        </w:rPr>
      </w:pPr>
    </w:p>
    <w:p w:rsidR="002F21B9" w:rsidRPr="001620D0" w:rsidRDefault="002F21B9" w:rsidP="004F6FD5">
      <w:pPr>
        <w:jc w:val="both"/>
        <w:rPr>
          <w:b/>
          <w:sz w:val="22"/>
          <w:szCs w:val="22"/>
        </w:rPr>
      </w:pPr>
      <w:r w:rsidRPr="001620D0">
        <w:rPr>
          <w:b/>
          <w:sz w:val="22"/>
          <w:szCs w:val="22"/>
        </w:rPr>
        <w:t>Weöres Sándor Óvoda</w:t>
      </w:r>
    </w:p>
    <w:p w:rsidR="005F2C8F" w:rsidRPr="001620D0" w:rsidRDefault="002F21B9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 20</w:t>
      </w:r>
      <w:r w:rsidR="00D61629" w:rsidRPr="001620D0">
        <w:rPr>
          <w:sz w:val="22"/>
          <w:szCs w:val="22"/>
        </w:rPr>
        <w:t>1</w:t>
      </w:r>
      <w:r w:rsidR="002A531B" w:rsidRPr="001620D0">
        <w:rPr>
          <w:sz w:val="22"/>
          <w:szCs w:val="22"/>
        </w:rPr>
        <w:t>2</w:t>
      </w:r>
      <w:r w:rsidRPr="001620D0">
        <w:rPr>
          <w:sz w:val="22"/>
          <w:szCs w:val="22"/>
        </w:rPr>
        <w:t xml:space="preserve">. évben </w:t>
      </w:r>
      <w:r w:rsidR="00614B93" w:rsidRPr="001620D0">
        <w:rPr>
          <w:sz w:val="22"/>
          <w:szCs w:val="22"/>
        </w:rPr>
        <w:t>320</w:t>
      </w:r>
      <w:r w:rsidRPr="001620D0">
        <w:rPr>
          <w:sz w:val="22"/>
          <w:szCs w:val="22"/>
        </w:rPr>
        <w:t xml:space="preserve"> gyermek járt az intézménybe, 1</w:t>
      </w:r>
      <w:r w:rsidR="00D61629" w:rsidRPr="001620D0">
        <w:rPr>
          <w:sz w:val="22"/>
          <w:szCs w:val="22"/>
        </w:rPr>
        <w:t>1</w:t>
      </w:r>
      <w:r w:rsidRPr="001620D0">
        <w:rPr>
          <w:sz w:val="22"/>
          <w:szCs w:val="22"/>
        </w:rPr>
        <w:t xml:space="preserve"> óvodai csoportba. Az intézmény </w:t>
      </w:r>
      <w:r w:rsidR="0021562E" w:rsidRPr="001620D0">
        <w:rPr>
          <w:sz w:val="22"/>
          <w:szCs w:val="22"/>
        </w:rPr>
        <w:t>139.043</w:t>
      </w:r>
      <w:r w:rsidR="005F2C8F" w:rsidRPr="001620D0">
        <w:rPr>
          <w:sz w:val="22"/>
          <w:szCs w:val="22"/>
        </w:rPr>
        <w:t xml:space="preserve"> </w:t>
      </w:r>
      <w:proofErr w:type="spellStart"/>
      <w:r w:rsidRPr="001620D0">
        <w:rPr>
          <w:sz w:val="22"/>
          <w:szCs w:val="22"/>
        </w:rPr>
        <w:t>eFt-ból</w:t>
      </w:r>
      <w:proofErr w:type="spellEnd"/>
      <w:r w:rsidRPr="001620D0">
        <w:rPr>
          <w:sz w:val="22"/>
          <w:szCs w:val="22"/>
        </w:rPr>
        <w:t xml:space="preserve"> gazdálkodott.</w:t>
      </w:r>
      <w:r w:rsidR="00103E9C" w:rsidRPr="001620D0">
        <w:rPr>
          <w:sz w:val="22"/>
          <w:szCs w:val="22"/>
        </w:rPr>
        <w:t xml:space="preserve"> 201</w:t>
      </w:r>
      <w:r w:rsidR="00D61629" w:rsidRPr="001620D0">
        <w:rPr>
          <w:sz w:val="22"/>
          <w:szCs w:val="22"/>
        </w:rPr>
        <w:t>1</w:t>
      </w:r>
      <w:r w:rsidR="00103E9C" w:rsidRPr="001620D0">
        <w:rPr>
          <w:sz w:val="22"/>
          <w:szCs w:val="22"/>
        </w:rPr>
        <w:t>-tő</w:t>
      </w:r>
      <w:r w:rsidR="00D61629" w:rsidRPr="001620D0">
        <w:rPr>
          <w:sz w:val="22"/>
          <w:szCs w:val="22"/>
        </w:rPr>
        <w:t>l</w:t>
      </w:r>
      <w:r w:rsidR="00103E9C" w:rsidRPr="001620D0">
        <w:rPr>
          <w:sz w:val="22"/>
          <w:szCs w:val="22"/>
        </w:rPr>
        <w:t xml:space="preserve"> óvodánk is ellátja az </w:t>
      </w:r>
      <w:proofErr w:type="spellStart"/>
      <w:r w:rsidR="00103E9C" w:rsidRPr="001620D0">
        <w:rPr>
          <w:sz w:val="22"/>
          <w:szCs w:val="22"/>
        </w:rPr>
        <w:t>SNI-s</w:t>
      </w:r>
      <w:proofErr w:type="spellEnd"/>
      <w:r w:rsidR="00103E9C" w:rsidRPr="001620D0">
        <w:rPr>
          <w:sz w:val="22"/>
          <w:szCs w:val="22"/>
        </w:rPr>
        <w:t xml:space="preserve"> gyermekeket.</w:t>
      </w:r>
    </w:p>
    <w:p w:rsidR="003167FE" w:rsidRDefault="003167FE" w:rsidP="004F6FD5">
      <w:pPr>
        <w:jc w:val="both"/>
        <w:rPr>
          <w:b/>
          <w:sz w:val="22"/>
          <w:szCs w:val="22"/>
        </w:rPr>
      </w:pPr>
    </w:p>
    <w:p w:rsidR="000E4AC8" w:rsidRPr="001620D0" w:rsidRDefault="000E4AC8" w:rsidP="004F6FD5">
      <w:pPr>
        <w:jc w:val="both"/>
        <w:rPr>
          <w:b/>
          <w:sz w:val="22"/>
          <w:szCs w:val="22"/>
        </w:rPr>
      </w:pPr>
      <w:r w:rsidRPr="001620D0">
        <w:rPr>
          <w:b/>
          <w:sz w:val="22"/>
          <w:szCs w:val="22"/>
        </w:rPr>
        <w:t>Erkel Ferenc Alapfokú Művészetoktatási Intézmény</w:t>
      </w:r>
    </w:p>
    <w:p w:rsidR="00570B56" w:rsidRPr="001620D0" w:rsidRDefault="002A4371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Az intézménybe a 20</w:t>
      </w:r>
      <w:r w:rsidR="00103E9C" w:rsidRPr="001620D0">
        <w:rPr>
          <w:sz w:val="22"/>
          <w:szCs w:val="22"/>
        </w:rPr>
        <w:t>1</w:t>
      </w:r>
      <w:r w:rsidR="00D61629" w:rsidRPr="001620D0">
        <w:rPr>
          <w:sz w:val="22"/>
          <w:szCs w:val="22"/>
        </w:rPr>
        <w:t>1</w:t>
      </w:r>
      <w:r w:rsidRPr="001620D0">
        <w:rPr>
          <w:sz w:val="22"/>
          <w:szCs w:val="22"/>
        </w:rPr>
        <w:t>.évben</w:t>
      </w:r>
      <w:r w:rsidR="00D22641" w:rsidRPr="001620D0">
        <w:rPr>
          <w:sz w:val="22"/>
          <w:szCs w:val="22"/>
        </w:rPr>
        <w:t xml:space="preserve"> </w:t>
      </w:r>
      <w:r w:rsidR="00614B93" w:rsidRPr="001620D0">
        <w:rPr>
          <w:sz w:val="22"/>
          <w:szCs w:val="22"/>
        </w:rPr>
        <w:t xml:space="preserve">171 </w:t>
      </w:r>
      <w:r w:rsidR="00D22641" w:rsidRPr="001620D0">
        <w:rPr>
          <w:sz w:val="22"/>
          <w:szCs w:val="22"/>
        </w:rPr>
        <w:t>tanuló járt</w:t>
      </w:r>
      <w:r w:rsidR="00351E2E" w:rsidRPr="001620D0">
        <w:rPr>
          <w:sz w:val="22"/>
          <w:szCs w:val="22"/>
        </w:rPr>
        <w:t xml:space="preserve"> </w:t>
      </w:r>
      <w:r w:rsidR="00614B93" w:rsidRPr="001620D0">
        <w:rPr>
          <w:sz w:val="22"/>
          <w:szCs w:val="22"/>
        </w:rPr>
        <w:t>8</w:t>
      </w:r>
      <w:r w:rsidR="00351E2E" w:rsidRPr="001620D0">
        <w:rPr>
          <w:sz w:val="22"/>
          <w:szCs w:val="22"/>
        </w:rPr>
        <w:t xml:space="preserve"> tanszakra</w:t>
      </w:r>
      <w:r w:rsidR="00D22641" w:rsidRPr="001620D0">
        <w:rPr>
          <w:sz w:val="22"/>
          <w:szCs w:val="22"/>
        </w:rPr>
        <w:t xml:space="preserve">. </w:t>
      </w:r>
      <w:r w:rsidR="00103E9C" w:rsidRPr="001620D0">
        <w:rPr>
          <w:sz w:val="22"/>
          <w:szCs w:val="22"/>
        </w:rPr>
        <w:t>Az intézmény 201</w:t>
      </w:r>
      <w:r w:rsidR="00614B93" w:rsidRPr="001620D0">
        <w:rPr>
          <w:sz w:val="22"/>
          <w:szCs w:val="22"/>
        </w:rPr>
        <w:t>2</w:t>
      </w:r>
      <w:r w:rsidR="00507351" w:rsidRPr="001620D0">
        <w:rPr>
          <w:sz w:val="22"/>
          <w:szCs w:val="22"/>
        </w:rPr>
        <w:t xml:space="preserve">. évben </w:t>
      </w:r>
      <w:r w:rsidR="0021562E" w:rsidRPr="001620D0">
        <w:rPr>
          <w:sz w:val="22"/>
          <w:szCs w:val="22"/>
        </w:rPr>
        <w:t>24.529</w:t>
      </w:r>
      <w:r w:rsidR="005F2C8F" w:rsidRPr="001620D0">
        <w:rPr>
          <w:sz w:val="22"/>
          <w:szCs w:val="22"/>
        </w:rPr>
        <w:t xml:space="preserve"> </w:t>
      </w:r>
      <w:proofErr w:type="spellStart"/>
      <w:r w:rsidR="00AE69B8" w:rsidRPr="001620D0">
        <w:rPr>
          <w:sz w:val="22"/>
          <w:szCs w:val="22"/>
        </w:rPr>
        <w:t>eFt</w:t>
      </w:r>
      <w:r w:rsidR="00507351" w:rsidRPr="001620D0">
        <w:rPr>
          <w:sz w:val="22"/>
          <w:szCs w:val="22"/>
        </w:rPr>
        <w:t>-ból</w:t>
      </w:r>
      <w:proofErr w:type="spellEnd"/>
      <w:r w:rsidR="00507351" w:rsidRPr="001620D0">
        <w:rPr>
          <w:sz w:val="22"/>
          <w:szCs w:val="22"/>
        </w:rPr>
        <w:t xml:space="preserve"> gazdálkodott. </w:t>
      </w:r>
    </w:p>
    <w:p w:rsidR="00647180" w:rsidRPr="001620D0" w:rsidRDefault="00647180" w:rsidP="004F6FD5">
      <w:pPr>
        <w:jc w:val="both"/>
        <w:rPr>
          <w:b/>
          <w:sz w:val="22"/>
          <w:szCs w:val="22"/>
        </w:rPr>
      </w:pPr>
    </w:p>
    <w:p w:rsidR="00507351" w:rsidRPr="001620D0" w:rsidRDefault="00507351" w:rsidP="004F6FD5">
      <w:pPr>
        <w:jc w:val="both"/>
        <w:rPr>
          <w:b/>
          <w:sz w:val="22"/>
          <w:szCs w:val="22"/>
        </w:rPr>
      </w:pPr>
      <w:r w:rsidRPr="001620D0">
        <w:rPr>
          <w:b/>
          <w:sz w:val="22"/>
          <w:szCs w:val="22"/>
        </w:rPr>
        <w:lastRenderedPageBreak/>
        <w:t>Petőfi Művelődési Ház</w:t>
      </w:r>
      <w:r w:rsidR="00103E9C" w:rsidRPr="001620D0">
        <w:rPr>
          <w:b/>
          <w:sz w:val="22"/>
          <w:szCs w:val="22"/>
        </w:rPr>
        <w:t xml:space="preserve"> és Könyvtár</w:t>
      </w:r>
    </w:p>
    <w:p w:rsidR="004F05B1" w:rsidRPr="001620D0" w:rsidRDefault="00614B93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Az intézmény a város lakosságát igyekszik ellátni különböző kulturális és ismeretterjesztő előadásokkal, valamint családi- és fiataloknak, gyerekeknek szóló programokat szervez. A Városi Könyvtár </w:t>
      </w:r>
      <w:r w:rsidR="00D04DE7">
        <w:rPr>
          <w:sz w:val="22"/>
          <w:szCs w:val="22"/>
        </w:rPr>
        <w:t xml:space="preserve">a </w:t>
      </w:r>
      <w:r w:rsidRPr="001620D0">
        <w:rPr>
          <w:sz w:val="22"/>
          <w:szCs w:val="22"/>
        </w:rPr>
        <w:t xml:space="preserve">2012. évben 455 kötettel gyarapodott, melyhez központi támogatást is kapott önkormányzatunk az érdekeltség növelő hozzájáruláson keresztül. </w:t>
      </w:r>
      <w:r w:rsidR="00D61629" w:rsidRPr="001620D0">
        <w:rPr>
          <w:sz w:val="22"/>
          <w:szCs w:val="22"/>
        </w:rPr>
        <w:t xml:space="preserve">Az intézmény </w:t>
      </w:r>
      <w:r w:rsidR="00D04DE7">
        <w:rPr>
          <w:sz w:val="22"/>
          <w:szCs w:val="22"/>
        </w:rPr>
        <w:t xml:space="preserve">a </w:t>
      </w:r>
      <w:r w:rsidR="00D61629" w:rsidRPr="001620D0">
        <w:rPr>
          <w:sz w:val="22"/>
          <w:szCs w:val="22"/>
        </w:rPr>
        <w:t>201</w:t>
      </w:r>
      <w:r w:rsidRPr="001620D0">
        <w:rPr>
          <w:sz w:val="22"/>
          <w:szCs w:val="22"/>
        </w:rPr>
        <w:t>2</w:t>
      </w:r>
      <w:r w:rsidR="00D61629" w:rsidRPr="001620D0">
        <w:rPr>
          <w:sz w:val="22"/>
          <w:szCs w:val="22"/>
        </w:rPr>
        <w:t xml:space="preserve">. évben </w:t>
      </w:r>
      <w:r w:rsidR="0021562E" w:rsidRPr="001620D0">
        <w:rPr>
          <w:sz w:val="22"/>
          <w:szCs w:val="22"/>
        </w:rPr>
        <w:t>43.274</w:t>
      </w:r>
      <w:r w:rsidR="00B86620" w:rsidRPr="001620D0">
        <w:rPr>
          <w:sz w:val="22"/>
          <w:szCs w:val="22"/>
        </w:rPr>
        <w:t xml:space="preserve"> </w:t>
      </w:r>
      <w:proofErr w:type="spellStart"/>
      <w:r w:rsidR="00D61629" w:rsidRPr="001620D0">
        <w:rPr>
          <w:sz w:val="22"/>
          <w:szCs w:val="22"/>
        </w:rPr>
        <w:t>eFt-tal</w:t>
      </w:r>
      <w:proofErr w:type="spellEnd"/>
      <w:r w:rsidR="00D61629" w:rsidRPr="001620D0">
        <w:rPr>
          <w:sz w:val="22"/>
          <w:szCs w:val="22"/>
        </w:rPr>
        <w:t xml:space="preserve"> gazdálkodott</w:t>
      </w:r>
      <w:r w:rsidR="00647180" w:rsidRPr="001620D0">
        <w:rPr>
          <w:sz w:val="22"/>
          <w:szCs w:val="22"/>
        </w:rPr>
        <w:t>.</w:t>
      </w:r>
    </w:p>
    <w:p w:rsidR="00222B6D" w:rsidRPr="001620D0" w:rsidRDefault="00222B6D" w:rsidP="00752D04">
      <w:pPr>
        <w:jc w:val="both"/>
        <w:rPr>
          <w:sz w:val="22"/>
          <w:szCs w:val="22"/>
        </w:rPr>
      </w:pPr>
    </w:p>
    <w:p w:rsidR="002C02CB" w:rsidRPr="001620D0" w:rsidRDefault="002C02CB" w:rsidP="004F6FD5">
      <w:pPr>
        <w:jc w:val="both"/>
        <w:rPr>
          <w:b/>
          <w:sz w:val="22"/>
          <w:szCs w:val="22"/>
          <w:u w:val="single"/>
        </w:rPr>
      </w:pPr>
      <w:r w:rsidRPr="001620D0">
        <w:rPr>
          <w:b/>
          <w:sz w:val="22"/>
          <w:szCs w:val="22"/>
          <w:u w:val="single"/>
        </w:rPr>
        <w:t xml:space="preserve">Az Önkormányzat </w:t>
      </w:r>
      <w:r w:rsidR="00647180" w:rsidRPr="001620D0">
        <w:rPr>
          <w:b/>
          <w:sz w:val="22"/>
          <w:szCs w:val="22"/>
          <w:u w:val="single"/>
        </w:rPr>
        <w:t xml:space="preserve">ingatlan </w:t>
      </w:r>
      <w:r w:rsidRPr="001620D0">
        <w:rPr>
          <w:b/>
          <w:sz w:val="22"/>
          <w:szCs w:val="22"/>
          <w:u w:val="single"/>
        </w:rPr>
        <w:t>vagyonának alakulása</w:t>
      </w:r>
      <w:r w:rsidR="001E06F1" w:rsidRPr="001620D0">
        <w:rPr>
          <w:b/>
          <w:sz w:val="22"/>
          <w:szCs w:val="22"/>
          <w:u w:val="single"/>
        </w:rPr>
        <w:t xml:space="preserve"> </w:t>
      </w:r>
      <w:proofErr w:type="spellStart"/>
      <w:r w:rsidR="001E06F1" w:rsidRPr="001620D0">
        <w:rPr>
          <w:b/>
          <w:sz w:val="22"/>
          <w:szCs w:val="22"/>
          <w:u w:val="single"/>
        </w:rPr>
        <w:t>eFt-ban</w:t>
      </w:r>
      <w:proofErr w:type="spellEnd"/>
      <w:r w:rsidRPr="001620D0">
        <w:rPr>
          <w:b/>
          <w:sz w:val="22"/>
          <w:szCs w:val="22"/>
          <w:u w:val="single"/>
        </w:rPr>
        <w:t>:</w:t>
      </w:r>
    </w:p>
    <w:p w:rsidR="002C02CB" w:rsidRPr="001620D0" w:rsidRDefault="001E06F1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="003C3808" w:rsidRPr="001620D0">
        <w:rPr>
          <w:color w:val="FF0000"/>
          <w:sz w:val="22"/>
          <w:szCs w:val="22"/>
        </w:rPr>
        <w:t xml:space="preserve">   </w:t>
      </w:r>
      <w:r w:rsidR="00647180" w:rsidRPr="001620D0">
        <w:rPr>
          <w:sz w:val="22"/>
          <w:szCs w:val="22"/>
        </w:rPr>
        <w:t>2012.</w:t>
      </w:r>
    </w:p>
    <w:p w:rsidR="001E06F1" w:rsidRPr="001620D0" w:rsidRDefault="001E06F1" w:rsidP="004F6FD5">
      <w:pPr>
        <w:jc w:val="both"/>
        <w:rPr>
          <w:sz w:val="22"/>
          <w:szCs w:val="22"/>
        </w:rPr>
      </w:pPr>
    </w:p>
    <w:p w:rsidR="001E06F1" w:rsidRPr="001620D0" w:rsidRDefault="001E06F1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Forgalomképtelen eszközök</w:t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="00647180" w:rsidRPr="001620D0">
        <w:rPr>
          <w:sz w:val="22"/>
          <w:szCs w:val="22"/>
        </w:rPr>
        <w:t>2.381.636</w:t>
      </w:r>
    </w:p>
    <w:p w:rsidR="001E06F1" w:rsidRPr="001620D0" w:rsidRDefault="001E06F1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>Korlátozottan forgalomképes eszközök</w:t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="001620D0">
        <w:rPr>
          <w:sz w:val="22"/>
          <w:szCs w:val="22"/>
        </w:rPr>
        <w:tab/>
      </w:r>
      <w:r w:rsidRPr="001620D0">
        <w:rPr>
          <w:sz w:val="22"/>
          <w:szCs w:val="22"/>
        </w:rPr>
        <w:t>1</w:t>
      </w:r>
      <w:r w:rsidR="00647180" w:rsidRPr="001620D0">
        <w:rPr>
          <w:sz w:val="22"/>
          <w:szCs w:val="22"/>
        </w:rPr>
        <w:t>.353.937</w:t>
      </w:r>
    </w:p>
    <w:p w:rsidR="001E06F1" w:rsidRPr="001620D0" w:rsidRDefault="001E06F1" w:rsidP="004F6FD5">
      <w:pPr>
        <w:jc w:val="both"/>
        <w:rPr>
          <w:sz w:val="22"/>
          <w:szCs w:val="22"/>
        </w:rPr>
      </w:pPr>
      <w:proofErr w:type="gramStart"/>
      <w:r w:rsidRPr="001620D0">
        <w:rPr>
          <w:sz w:val="22"/>
          <w:szCs w:val="22"/>
        </w:rPr>
        <w:t>Forgalomképes</w:t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</w:r>
      <w:r w:rsidR="001620D0">
        <w:rPr>
          <w:sz w:val="22"/>
          <w:szCs w:val="22"/>
        </w:rPr>
        <w:tab/>
      </w:r>
      <w:r w:rsidR="00647180" w:rsidRPr="001620D0">
        <w:rPr>
          <w:sz w:val="22"/>
          <w:szCs w:val="22"/>
        </w:rPr>
        <w:t xml:space="preserve">   947.</w:t>
      </w:r>
      <w:proofErr w:type="gramEnd"/>
      <w:r w:rsidR="00647180" w:rsidRPr="001620D0">
        <w:rPr>
          <w:sz w:val="22"/>
          <w:szCs w:val="22"/>
        </w:rPr>
        <w:t>481</w:t>
      </w:r>
    </w:p>
    <w:p w:rsidR="002C02CB" w:rsidRPr="00E870B0" w:rsidRDefault="001E06F1" w:rsidP="004F6FD5">
      <w:pPr>
        <w:jc w:val="both"/>
        <w:rPr>
          <w:b/>
          <w:i/>
          <w:sz w:val="22"/>
          <w:szCs w:val="22"/>
        </w:rPr>
      </w:pPr>
      <w:r w:rsidRPr="001620D0">
        <w:rPr>
          <w:b/>
          <w:i/>
          <w:sz w:val="22"/>
          <w:szCs w:val="22"/>
        </w:rPr>
        <w:t>ÖSSZESEN:</w:t>
      </w:r>
      <w:r w:rsidRPr="001620D0">
        <w:rPr>
          <w:b/>
          <w:i/>
          <w:sz w:val="22"/>
          <w:szCs w:val="22"/>
        </w:rPr>
        <w:tab/>
      </w:r>
      <w:r w:rsidRPr="001620D0">
        <w:rPr>
          <w:b/>
          <w:i/>
          <w:sz w:val="22"/>
          <w:szCs w:val="22"/>
        </w:rPr>
        <w:tab/>
      </w:r>
      <w:r w:rsidRPr="001620D0">
        <w:rPr>
          <w:b/>
          <w:i/>
          <w:sz w:val="22"/>
          <w:szCs w:val="22"/>
        </w:rPr>
        <w:tab/>
      </w:r>
      <w:r w:rsidRPr="001620D0">
        <w:rPr>
          <w:b/>
          <w:i/>
          <w:sz w:val="22"/>
          <w:szCs w:val="22"/>
        </w:rPr>
        <w:tab/>
      </w:r>
      <w:r w:rsidRPr="001620D0">
        <w:rPr>
          <w:b/>
          <w:i/>
          <w:sz w:val="22"/>
          <w:szCs w:val="22"/>
        </w:rPr>
        <w:tab/>
      </w:r>
      <w:r w:rsidRPr="001620D0">
        <w:rPr>
          <w:b/>
          <w:i/>
          <w:sz w:val="22"/>
          <w:szCs w:val="22"/>
        </w:rPr>
        <w:tab/>
      </w:r>
      <w:r w:rsidR="00647180" w:rsidRPr="001620D0">
        <w:rPr>
          <w:b/>
          <w:i/>
          <w:sz w:val="22"/>
          <w:szCs w:val="22"/>
        </w:rPr>
        <w:t>4.683.054</w:t>
      </w:r>
    </w:p>
    <w:p w:rsidR="002C02CB" w:rsidRPr="001620D0" w:rsidRDefault="002C02CB" w:rsidP="004F6FD5">
      <w:pPr>
        <w:jc w:val="both"/>
        <w:rPr>
          <w:color w:val="FF0000"/>
          <w:sz w:val="22"/>
          <w:szCs w:val="22"/>
        </w:rPr>
      </w:pPr>
    </w:p>
    <w:p w:rsidR="007D7EB9" w:rsidRPr="001620D0" w:rsidRDefault="00647180" w:rsidP="004F6FD5">
      <w:pPr>
        <w:jc w:val="both"/>
        <w:rPr>
          <w:sz w:val="22"/>
          <w:szCs w:val="22"/>
        </w:rPr>
      </w:pPr>
      <w:r w:rsidRPr="001620D0">
        <w:rPr>
          <w:sz w:val="22"/>
          <w:szCs w:val="22"/>
        </w:rPr>
        <w:t xml:space="preserve">Üzemeltetésre átadott ingatlan </w:t>
      </w:r>
      <w:proofErr w:type="gramStart"/>
      <w:r w:rsidRPr="001620D0">
        <w:rPr>
          <w:sz w:val="22"/>
          <w:szCs w:val="22"/>
        </w:rPr>
        <w:t>vagyon</w:t>
      </w:r>
      <w:r w:rsidRPr="001620D0">
        <w:rPr>
          <w:sz w:val="22"/>
          <w:szCs w:val="22"/>
        </w:rPr>
        <w:tab/>
      </w:r>
      <w:r w:rsidRPr="001620D0">
        <w:rPr>
          <w:sz w:val="22"/>
          <w:szCs w:val="22"/>
        </w:rPr>
        <w:tab/>
        <w:t xml:space="preserve"> </w:t>
      </w:r>
      <w:r w:rsidR="001620D0">
        <w:rPr>
          <w:sz w:val="22"/>
          <w:szCs w:val="22"/>
        </w:rPr>
        <w:tab/>
      </w:r>
      <w:r w:rsidRPr="001620D0">
        <w:rPr>
          <w:sz w:val="22"/>
          <w:szCs w:val="22"/>
        </w:rPr>
        <w:t xml:space="preserve">  </w:t>
      </w:r>
      <w:r w:rsidR="00D04DE7">
        <w:rPr>
          <w:sz w:val="22"/>
          <w:szCs w:val="22"/>
        </w:rPr>
        <w:t xml:space="preserve"> </w:t>
      </w:r>
      <w:r w:rsidRPr="001620D0">
        <w:rPr>
          <w:sz w:val="22"/>
          <w:szCs w:val="22"/>
        </w:rPr>
        <w:t>592.</w:t>
      </w:r>
      <w:proofErr w:type="gramEnd"/>
      <w:r w:rsidRPr="001620D0">
        <w:rPr>
          <w:sz w:val="22"/>
          <w:szCs w:val="22"/>
        </w:rPr>
        <w:t>890</w:t>
      </w:r>
    </w:p>
    <w:p w:rsidR="0000206C" w:rsidRDefault="0000206C" w:rsidP="0000206C">
      <w:pPr>
        <w:pStyle w:val="lfej"/>
        <w:tabs>
          <w:tab w:val="clear" w:pos="4536"/>
          <w:tab w:val="clear" w:pos="9072"/>
        </w:tabs>
        <w:ind w:firstLine="708"/>
        <w:jc w:val="both"/>
        <w:rPr>
          <w:bCs/>
          <w:sz w:val="22"/>
          <w:szCs w:val="22"/>
        </w:rPr>
      </w:pP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f</w:t>
      </w:r>
      <w:r w:rsidRPr="00266A43">
        <w:rPr>
          <w:bCs/>
          <w:sz w:val="22"/>
          <w:szCs w:val="22"/>
        </w:rPr>
        <w:t xml:space="preserve">entiek </w:t>
      </w:r>
      <w:r>
        <w:rPr>
          <w:bCs/>
          <w:sz w:val="22"/>
          <w:szCs w:val="22"/>
        </w:rPr>
        <w:t>alapján kérem, hogy a mellékelt rendelet tervezetet vitassuk meg, és a rendeletet alkossuk meg.</w:t>
      </w:r>
      <w:r w:rsidRPr="00266A43">
        <w:rPr>
          <w:bCs/>
          <w:sz w:val="22"/>
          <w:szCs w:val="22"/>
        </w:rPr>
        <w:t xml:space="preserve"> </w:t>
      </w: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266A43">
        <w:rPr>
          <w:b/>
          <w:bCs/>
          <w:sz w:val="22"/>
          <w:szCs w:val="22"/>
        </w:rPr>
        <w:t xml:space="preserve">A rendelet elfogadása </w:t>
      </w:r>
      <w:r>
        <w:rPr>
          <w:b/>
          <w:bCs/>
          <w:sz w:val="22"/>
          <w:szCs w:val="22"/>
        </w:rPr>
        <w:t>minősített</w:t>
      </w:r>
      <w:r w:rsidRPr="00266A43">
        <w:rPr>
          <w:b/>
          <w:bCs/>
          <w:sz w:val="22"/>
          <w:szCs w:val="22"/>
        </w:rPr>
        <w:t xml:space="preserve"> szótöbbséget igényel.</w:t>
      </w: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bCs/>
        </w:rPr>
      </w:pP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 w:rsidRPr="008F52E2">
        <w:rPr>
          <w:b/>
          <w:bCs/>
          <w:sz w:val="22"/>
          <w:szCs w:val="22"/>
        </w:rPr>
        <w:t>Az előterjesztést tárgyalta:</w:t>
      </w:r>
      <w:r w:rsidRPr="008F52E2">
        <w:rPr>
          <w:b/>
          <w:bCs/>
          <w:sz w:val="22"/>
          <w:szCs w:val="22"/>
        </w:rPr>
        <w:tab/>
      </w:r>
      <w:r w:rsidRPr="008F52E2">
        <w:rPr>
          <w:b/>
          <w:bCs/>
          <w:sz w:val="22"/>
          <w:szCs w:val="22"/>
        </w:rPr>
        <w:tab/>
      </w:r>
      <w:r w:rsidRPr="008F52E2">
        <w:rPr>
          <w:sz w:val="22"/>
          <w:szCs w:val="22"/>
        </w:rPr>
        <w:t>Pénzügyi, Jogi és Ügyrendi Bizottság</w:t>
      </w:r>
      <w:r>
        <w:rPr>
          <w:sz w:val="22"/>
          <w:szCs w:val="22"/>
        </w:rPr>
        <w:t>,</w:t>
      </w: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Humánpolitikai Bizottság</w:t>
      </w:r>
    </w:p>
    <w:p w:rsidR="0000206C" w:rsidRPr="008F52E2" w:rsidRDefault="0000206C" w:rsidP="0000206C">
      <w:pPr>
        <w:pStyle w:val="lfej"/>
        <w:tabs>
          <w:tab w:val="clear" w:pos="4536"/>
          <w:tab w:val="clear" w:pos="9072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Fejlesztési és Környezetvédelmi Bizottság</w:t>
      </w:r>
    </w:p>
    <w:p w:rsidR="003167FE" w:rsidRDefault="003167FE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266A43">
        <w:rPr>
          <w:b/>
          <w:bCs/>
          <w:sz w:val="22"/>
          <w:szCs w:val="22"/>
        </w:rPr>
        <w:t>Az előterjesztést készítette</w:t>
      </w:r>
      <w:proofErr w:type="gramStart"/>
      <w:r w:rsidRPr="00266A4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                 Vágó</w:t>
      </w:r>
      <w:proofErr w:type="gramEnd"/>
      <w:r>
        <w:rPr>
          <w:bCs/>
          <w:sz w:val="22"/>
          <w:szCs w:val="22"/>
        </w:rPr>
        <w:t xml:space="preserve"> Istvánné gazdasági osztályvezető</w:t>
      </w: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bCs/>
        </w:rPr>
      </w:pP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Dunavarsány, 2013. március 29.</w:t>
      </w:r>
    </w:p>
    <w:p w:rsidR="0000206C" w:rsidRDefault="0000206C" w:rsidP="0000206C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8E79BE" w:rsidRDefault="008E79BE" w:rsidP="0000206C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8E79BE" w:rsidRDefault="008E79BE" w:rsidP="0000206C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00206C" w:rsidRPr="00266A43" w:rsidRDefault="0000206C" w:rsidP="00D04DE7">
      <w:pPr>
        <w:pStyle w:val="lfej"/>
        <w:tabs>
          <w:tab w:val="clear" w:pos="4536"/>
          <w:tab w:val="clear" w:pos="9072"/>
        </w:tabs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Bóna Zoltán</w:t>
      </w:r>
    </w:p>
    <w:p w:rsidR="0000206C" w:rsidRDefault="008E79BE" w:rsidP="00D04DE7">
      <w:pPr>
        <w:pStyle w:val="lfej"/>
        <w:tabs>
          <w:tab w:val="clear" w:pos="4536"/>
          <w:tab w:val="clear" w:pos="9072"/>
        </w:tabs>
        <w:ind w:left="5664"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00206C">
        <w:rPr>
          <w:b/>
          <w:sz w:val="22"/>
          <w:szCs w:val="22"/>
        </w:rPr>
        <w:t>olgármester</w:t>
      </w:r>
      <w:proofErr w:type="gramEnd"/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00206C" w:rsidRDefault="0000206C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D04DE7" w:rsidRDefault="00D04DE7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266A43">
        <w:rPr>
          <w:b/>
          <w:bCs/>
          <w:sz w:val="22"/>
          <w:szCs w:val="22"/>
        </w:rPr>
        <w:t>Az előterjesztés törvényes: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0206C" w:rsidRPr="00266A43" w:rsidRDefault="0000206C" w:rsidP="0000206C">
      <w:pPr>
        <w:pStyle w:val="lfej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266A43">
        <w:rPr>
          <w:b/>
          <w:bCs/>
          <w:sz w:val="22"/>
          <w:szCs w:val="22"/>
        </w:rPr>
        <w:tab/>
      </w:r>
      <w:r w:rsidRPr="00266A43">
        <w:rPr>
          <w:b/>
          <w:bCs/>
          <w:sz w:val="22"/>
          <w:szCs w:val="22"/>
        </w:rPr>
        <w:tab/>
      </w:r>
      <w:r w:rsidRPr="00266A43">
        <w:rPr>
          <w:b/>
          <w:bCs/>
          <w:sz w:val="22"/>
          <w:szCs w:val="22"/>
        </w:rPr>
        <w:tab/>
      </w:r>
      <w:r w:rsidRPr="00266A43">
        <w:rPr>
          <w:b/>
          <w:bCs/>
          <w:sz w:val="22"/>
          <w:szCs w:val="22"/>
        </w:rPr>
        <w:tab/>
      </w:r>
      <w:r w:rsidRPr="00266A43">
        <w:rPr>
          <w:b/>
          <w:bCs/>
          <w:sz w:val="22"/>
          <w:szCs w:val="22"/>
        </w:rPr>
        <w:tab/>
      </w:r>
      <w:proofErr w:type="gramStart"/>
      <w:r w:rsidRPr="00266A43">
        <w:rPr>
          <w:b/>
          <w:bCs/>
          <w:sz w:val="22"/>
          <w:szCs w:val="22"/>
        </w:rPr>
        <w:t>dr.</w:t>
      </w:r>
      <w:proofErr w:type="gramEnd"/>
      <w:r w:rsidRPr="00266A43">
        <w:rPr>
          <w:b/>
          <w:bCs/>
          <w:sz w:val="22"/>
          <w:szCs w:val="22"/>
        </w:rPr>
        <w:t xml:space="preserve"> Szilágyi Ákos </w:t>
      </w:r>
    </w:p>
    <w:p w:rsidR="0000206C" w:rsidRDefault="0000206C" w:rsidP="00D04DE7">
      <w:pPr>
        <w:pStyle w:val="lfej"/>
        <w:tabs>
          <w:tab w:val="clear" w:pos="4536"/>
          <w:tab w:val="clear" w:pos="9072"/>
        </w:tabs>
        <w:ind w:left="3540" w:firstLine="708"/>
        <w:jc w:val="both"/>
        <w:rPr>
          <w:b/>
          <w:bCs/>
          <w:sz w:val="22"/>
          <w:szCs w:val="22"/>
        </w:rPr>
      </w:pPr>
      <w:proofErr w:type="gramStart"/>
      <w:r w:rsidRPr="00266A43">
        <w:rPr>
          <w:b/>
          <w:bCs/>
          <w:sz w:val="22"/>
          <w:szCs w:val="22"/>
        </w:rPr>
        <w:t>jegyző</w:t>
      </w:r>
      <w:proofErr w:type="gramEnd"/>
    </w:p>
    <w:p w:rsidR="0000206C" w:rsidRPr="00062858" w:rsidRDefault="0000206C" w:rsidP="00062858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Cs w:val="24"/>
        </w:rPr>
      </w:pPr>
      <w:r w:rsidRPr="00062858">
        <w:rPr>
          <w:b/>
          <w:bCs/>
        </w:rPr>
        <w:br w:type="page"/>
      </w:r>
      <w:r w:rsidR="00062858" w:rsidRPr="00062858">
        <w:rPr>
          <w:rFonts w:ascii="Times New Roman" w:hAnsi="Times New Roman" w:cs="Times New Roman"/>
          <w:b/>
          <w:bCs/>
          <w:i/>
        </w:rPr>
        <w:lastRenderedPageBreak/>
        <w:t>számú melléklet</w:t>
      </w:r>
    </w:p>
    <w:p w:rsidR="00062858" w:rsidRPr="00062858" w:rsidRDefault="00062858" w:rsidP="00062858">
      <w:pPr>
        <w:pStyle w:val="Listaszerbekezds"/>
        <w:ind w:left="7440"/>
        <w:jc w:val="both"/>
        <w:rPr>
          <w:rFonts w:ascii="Times New Roman" w:hAnsi="Times New Roman" w:cs="Times New Roman"/>
          <w:b/>
          <w:bCs/>
        </w:rPr>
      </w:pPr>
    </w:p>
    <w:p w:rsidR="00062858" w:rsidRPr="00062858" w:rsidRDefault="00062858" w:rsidP="00062858">
      <w:pPr>
        <w:pStyle w:val="Cmsor1"/>
        <w:jc w:val="center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Dunavarsány Város Önkormányzata Képviselő-testületének</w:t>
      </w:r>
    </w:p>
    <w:p w:rsidR="00062858" w:rsidRPr="00062858" w:rsidRDefault="00062858" w:rsidP="00062858">
      <w:pPr>
        <w:jc w:val="center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../2013. (</w:t>
      </w:r>
      <w:proofErr w:type="gramStart"/>
      <w:r w:rsidRPr="00062858">
        <w:rPr>
          <w:b/>
          <w:sz w:val="22"/>
          <w:szCs w:val="22"/>
        </w:rPr>
        <w:t>IV. .</w:t>
      </w:r>
      <w:proofErr w:type="gramEnd"/>
      <w:r w:rsidRPr="00062858">
        <w:rPr>
          <w:b/>
          <w:sz w:val="22"/>
          <w:szCs w:val="22"/>
        </w:rPr>
        <w:t>..) önkormányzati rendelete</w:t>
      </w:r>
    </w:p>
    <w:p w:rsidR="00062858" w:rsidRPr="00062858" w:rsidRDefault="00062858" w:rsidP="00062858">
      <w:pPr>
        <w:jc w:val="center"/>
        <w:rPr>
          <w:b/>
          <w:sz w:val="22"/>
          <w:szCs w:val="22"/>
        </w:rPr>
      </w:pPr>
    </w:p>
    <w:p w:rsidR="00062858" w:rsidRPr="00062858" w:rsidRDefault="00062858" w:rsidP="00062858">
      <w:pPr>
        <w:jc w:val="center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 xml:space="preserve">Dunavarsány Város Önkormányzat 2012. évi </w:t>
      </w:r>
      <w:r w:rsidRPr="008918A7">
        <w:rPr>
          <w:b/>
          <w:sz w:val="22"/>
          <w:szCs w:val="22"/>
        </w:rPr>
        <w:t>költségvetésének</w:t>
      </w:r>
      <w:r w:rsidRPr="00062858">
        <w:rPr>
          <w:b/>
          <w:sz w:val="22"/>
          <w:szCs w:val="22"/>
        </w:rPr>
        <w:t xml:space="preserve"> végrehajtásáról</w:t>
      </w: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pStyle w:val="Szvegtrzs"/>
        <w:rPr>
          <w:sz w:val="22"/>
          <w:szCs w:val="22"/>
        </w:rPr>
      </w:pPr>
      <w:r w:rsidRPr="00062858">
        <w:rPr>
          <w:sz w:val="22"/>
          <w:szCs w:val="22"/>
        </w:rPr>
        <w:t>Dunavarsány Város Önkormányzatának Képviselő-testülete az államháztartásról szóló 2011. évi CXCV. törvény 91. §</w:t>
      </w:r>
      <w:proofErr w:type="spellStart"/>
      <w:r w:rsidRPr="00062858">
        <w:rPr>
          <w:sz w:val="22"/>
          <w:szCs w:val="22"/>
        </w:rPr>
        <w:t>-</w:t>
      </w:r>
      <w:proofErr w:type="gramStart"/>
      <w:r w:rsidRPr="00062858">
        <w:rPr>
          <w:sz w:val="22"/>
          <w:szCs w:val="22"/>
        </w:rPr>
        <w:t>a</w:t>
      </w:r>
      <w:proofErr w:type="spellEnd"/>
      <w:proofErr w:type="gramEnd"/>
      <w:r w:rsidRPr="00062858">
        <w:rPr>
          <w:sz w:val="22"/>
          <w:szCs w:val="22"/>
        </w:rPr>
        <w:t>, valamint az államháztartásról szóló törvény végrehajtásáról szóló 368/2011. (XII. 31.) kormányrendelet 161.§</w:t>
      </w:r>
      <w:proofErr w:type="spellStart"/>
      <w:r w:rsidRPr="00062858">
        <w:rPr>
          <w:sz w:val="22"/>
          <w:szCs w:val="22"/>
        </w:rPr>
        <w:t>-ának</w:t>
      </w:r>
      <w:proofErr w:type="spellEnd"/>
      <w:r w:rsidRPr="00062858">
        <w:rPr>
          <w:sz w:val="22"/>
          <w:szCs w:val="22"/>
        </w:rPr>
        <w:t xml:space="preserve"> megfelelően Dunavarsány Város Önkormányzata a 2012 évi költségvetési zárszámadásról az alábbi rendeletet alkotja. </w:t>
      </w: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1. §</w:t>
      </w:r>
      <w:r w:rsidRPr="00062858">
        <w:rPr>
          <w:sz w:val="22"/>
          <w:szCs w:val="22"/>
        </w:rPr>
        <w:t xml:space="preserve"> A rendelet hatálya Dunavarsány Város Önkormányzatának Képviselő-testületére, annak bizottságaira, az önállóan működő és gazdálkodó Polgármesteri Hivatalra, valamint az önállóan működő intézményekre terjed ki.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 xml:space="preserve">2. § </w:t>
      </w:r>
      <w:r w:rsidRPr="00062858">
        <w:rPr>
          <w:sz w:val="22"/>
          <w:szCs w:val="22"/>
        </w:rPr>
        <w:t>(1)</w:t>
      </w:r>
      <w:r w:rsidRPr="00062858">
        <w:rPr>
          <w:b/>
          <w:sz w:val="22"/>
          <w:szCs w:val="22"/>
        </w:rPr>
        <w:t xml:space="preserve"> </w:t>
      </w:r>
      <w:r w:rsidRPr="00062858">
        <w:rPr>
          <w:sz w:val="22"/>
          <w:szCs w:val="22"/>
        </w:rPr>
        <w:t xml:space="preserve">A Képviselő-testület Dunavarsány Város Önkormányzata 2012. évi költségvetésének végrehajtásáról szóló zárszámadást a csatolt mellékletekben foglaltaknak megfelelően </w:t>
      </w:r>
    </w:p>
    <w:p w:rsidR="00062858" w:rsidRPr="00062858" w:rsidRDefault="00062858" w:rsidP="00062858">
      <w:pPr>
        <w:jc w:val="center"/>
        <w:rPr>
          <w:b/>
          <w:sz w:val="22"/>
          <w:szCs w:val="22"/>
        </w:rPr>
      </w:pPr>
    </w:p>
    <w:p w:rsidR="00062858" w:rsidRPr="00062858" w:rsidRDefault="00062858" w:rsidP="00062858">
      <w:pPr>
        <w:ind w:left="2124" w:firstLine="708"/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1.696.533 E Ft bevétel, melyből</w:t>
      </w:r>
    </w:p>
    <w:p w:rsidR="00062858" w:rsidRPr="00062858" w:rsidRDefault="00062858" w:rsidP="00062858">
      <w:pPr>
        <w:ind w:left="2124" w:firstLine="708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>1.685.704 E Ft pénzforgalmi bevétel</w:t>
      </w:r>
    </w:p>
    <w:p w:rsidR="00062858" w:rsidRPr="00062858" w:rsidRDefault="00062858" w:rsidP="00062858">
      <w:pPr>
        <w:ind w:left="2832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       1.646 E Ft finanszírozási bevétel</w:t>
      </w:r>
    </w:p>
    <w:p w:rsidR="00062858" w:rsidRPr="00062858" w:rsidRDefault="00062858" w:rsidP="00062858">
      <w:pPr>
        <w:ind w:left="2124" w:firstLine="708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       9.183 E Ft átfutó bevétel</w:t>
      </w:r>
    </w:p>
    <w:p w:rsidR="00062858" w:rsidRPr="00062858" w:rsidRDefault="00062858" w:rsidP="00062858">
      <w:pPr>
        <w:jc w:val="center"/>
        <w:rPr>
          <w:b/>
          <w:sz w:val="22"/>
          <w:szCs w:val="22"/>
        </w:rPr>
      </w:pPr>
      <w:proofErr w:type="gramStart"/>
      <w:r w:rsidRPr="00062858">
        <w:rPr>
          <w:b/>
          <w:sz w:val="22"/>
          <w:szCs w:val="22"/>
        </w:rPr>
        <w:t>és</w:t>
      </w:r>
      <w:proofErr w:type="gramEnd"/>
    </w:p>
    <w:p w:rsidR="00062858" w:rsidRPr="00062858" w:rsidRDefault="00062858" w:rsidP="00062858">
      <w:pPr>
        <w:ind w:left="2832"/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1.602.325 E Ft kiadási, melyből</w:t>
      </w:r>
    </w:p>
    <w:p w:rsidR="00062858" w:rsidRPr="00062858" w:rsidRDefault="00062858" w:rsidP="00062858">
      <w:pPr>
        <w:ind w:left="2832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>1.430.987 E Ft pénzforgalmi kiadás</w:t>
      </w:r>
    </w:p>
    <w:p w:rsidR="00062858" w:rsidRPr="00062858" w:rsidRDefault="00062858" w:rsidP="00062858">
      <w:pPr>
        <w:ind w:left="2832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   196.308 E Ft finanszírozási kiadás</w:t>
      </w:r>
    </w:p>
    <w:p w:rsidR="00062858" w:rsidRPr="00062858" w:rsidRDefault="00062858" w:rsidP="00062858">
      <w:pPr>
        <w:ind w:left="2832"/>
        <w:jc w:val="both"/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     24.970 E Ft függő, átfutó kiadás</w:t>
      </w: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ind w:left="426"/>
        <w:rPr>
          <w:sz w:val="22"/>
          <w:szCs w:val="22"/>
        </w:rPr>
      </w:pPr>
      <w:proofErr w:type="gramStart"/>
      <w:r w:rsidRPr="00062858">
        <w:rPr>
          <w:sz w:val="22"/>
          <w:szCs w:val="22"/>
        </w:rPr>
        <w:t>összeggel</w:t>
      </w:r>
      <w:proofErr w:type="gramEnd"/>
      <w:r w:rsidRPr="00062858">
        <w:rPr>
          <w:sz w:val="22"/>
          <w:szCs w:val="22"/>
        </w:rPr>
        <w:t xml:space="preserve"> jóváhagyja.</w:t>
      </w:r>
    </w:p>
    <w:p w:rsidR="00062858" w:rsidRPr="00062858" w:rsidRDefault="00062858" w:rsidP="00062858">
      <w:pPr>
        <w:ind w:left="426"/>
        <w:rPr>
          <w:sz w:val="22"/>
          <w:szCs w:val="22"/>
        </w:rPr>
      </w:pPr>
    </w:p>
    <w:p w:rsidR="00062858" w:rsidRPr="00062858" w:rsidRDefault="00062858" w:rsidP="00062858">
      <w:pPr>
        <w:spacing w:before="120"/>
        <w:jc w:val="both"/>
        <w:rPr>
          <w:sz w:val="22"/>
          <w:szCs w:val="22"/>
        </w:rPr>
      </w:pPr>
      <w:r w:rsidRPr="00062858">
        <w:rPr>
          <w:sz w:val="22"/>
          <w:szCs w:val="22"/>
        </w:rPr>
        <w:t>(2) A főösszegeken belül az önkormányzat felhalmozási-, működési- és finanszírozási kiadásait a Képviselő-testület az alábbiak szerint határozza meg:</w:t>
      </w: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 xml:space="preserve">Felhalmozási kiadásai összesen: </w:t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 xml:space="preserve">179.523 </w:t>
      </w:r>
      <w:proofErr w:type="spellStart"/>
      <w:r w:rsidRPr="00062858">
        <w:rPr>
          <w:b/>
          <w:sz w:val="22"/>
          <w:szCs w:val="22"/>
        </w:rPr>
        <w:t>EFt</w:t>
      </w:r>
      <w:proofErr w:type="spellEnd"/>
    </w:p>
    <w:p w:rsidR="00062858" w:rsidRPr="00062858" w:rsidRDefault="00062858" w:rsidP="00062858">
      <w:pPr>
        <w:rPr>
          <w:i/>
          <w:sz w:val="22"/>
          <w:szCs w:val="22"/>
        </w:rPr>
      </w:pPr>
      <w:r w:rsidRPr="00062858">
        <w:rPr>
          <w:b/>
          <w:sz w:val="22"/>
          <w:szCs w:val="22"/>
        </w:rPr>
        <w:tab/>
      </w:r>
      <w:proofErr w:type="gramStart"/>
      <w:r w:rsidRPr="00062858">
        <w:rPr>
          <w:b/>
          <w:sz w:val="22"/>
          <w:szCs w:val="22"/>
        </w:rPr>
        <w:t>e</w:t>
      </w:r>
      <w:r w:rsidRPr="00062858">
        <w:rPr>
          <w:i/>
          <w:sz w:val="22"/>
          <w:szCs w:val="22"/>
        </w:rPr>
        <w:t>bből</w:t>
      </w:r>
      <w:proofErr w:type="gramEnd"/>
      <w:r w:rsidRPr="00062858">
        <w:rPr>
          <w:i/>
          <w:sz w:val="22"/>
          <w:szCs w:val="22"/>
        </w:rPr>
        <w:t>:</w:t>
      </w:r>
      <w:r w:rsidRPr="00062858">
        <w:rPr>
          <w:i/>
          <w:sz w:val="22"/>
          <w:szCs w:val="22"/>
        </w:rPr>
        <w:tab/>
      </w:r>
    </w:p>
    <w:p w:rsidR="00062858" w:rsidRPr="00062858" w:rsidRDefault="00062858" w:rsidP="00062858">
      <w:pPr>
        <w:numPr>
          <w:ilvl w:val="0"/>
          <w:numId w:val="10"/>
        </w:numPr>
        <w:rPr>
          <w:sz w:val="22"/>
          <w:szCs w:val="22"/>
        </w:rPr>
      </w:pPr>
      <w:r w:rsidRPr="00062858">
        <w:rPr>
          <w:i/>
          <w:sz w:val="22"/>
          <w:szCs w:val="22"/>
        </w:rPr>
        <w:t xml:space="preserve">Beruházási </w:t>
      </w:r>
      <w:proofErr w:type="gramStart"/>
      <w:r w:rsidRPr="00062858">
        <w:rPr>
          <w:i/>
          <w:sz w:val="22"/>
          <w:szCs w:val="22"/>
        </w:rPr>
        <w:t>kiadások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52.</w:t>
      </w:r>
      <w:proofErr w:type="gramEnd"/>
      <w:r w:rsidRPr="00062858">
        <w:rPr>
          <w:i/>
          <w:sz w:val="22"/>
          <w:szCs w:val="22"/>
        </w:rPr>
        <w:t>640 E Ft</w:t>
      </w:r>
    </w:p>
    <w:p w:rsidR="00062858" w:rsidRPr="00062858" w:rsidRDefault="00062858" w:rsidP="00062858">
      <w:pPr>
        <w:numPr>
          <w:ilvl w:val="0"/>
          <w:numId w:val="10"/>
        </w:numPr>
        <w:rPr>
          <w:sz w:val="22"/>
          <w:szCs w:val="22"/>
        </w:rPr>
      </w:pPr>
      <w:r w:rsidRPr="00062858">
        <w:rPr>
          <w:i/>
          <w:sz w:val="22"/>
          <w:szCs w:val="22"/>
        </w:rPr>
        <w:t>Felújítási kiadások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>122.550 E Ft</w:t>
      </w:r>
    </w:p>
    <w:p w:rsidR="00062858" w:rsidRPr="00062858" w:rsidRDefault="00062858" w:rsidP="00062858">
      <w:pPr>
        <w:numPr>
          <w:ilvl w:val="0"/>
          <w:numId w:val="10"/>
        </w:numPr>
        <w:rPr>
          <w:sz w:val="22"/>
          <w:szCs w:val="22"/>
        </w:rPr>
      </w:pPr>
      <w:r w:rsidRPr="00062858">
        <w:rPr>
          <w:i/>
          <w:sz w:val="22"/>
          <w:szCs w:val="22"/>
        </w:rPr>
        <w:t xml:space="preserve">Felhalmozási c. </w:t>
      </w:r>
      <w:proofErr w:type="spellStart"/>
      <w:r w:rsidRPr="00062858">
        <w:rPr>
          <w:i/>
          <w:sz w:val="22"/>
          <w:szCs w:val="22"/>
        </w:rPr>
        <w:t>pe</w:t>
      </w:r>
      <w:proofErr w:type="spellEnd"/>
      <w:r w:rsidRPr="00062858">
        <w:rPr>
          <w:i/>
          <w:sz w:val="22"/>
          <w:szCs w:val="22"/>
        </w:rPr>
        <w:t xml:space="preserve">. </w:t>
      </w:r>
      <w:proofErr w:type="gramStart"/>
      <w:r w:rsidRPr="00062858">
        <w:rPr>
          <w:i/>
          <w:sz w:val="22"/>
          <w:szCs w:val="22"/>
        </w:rPr>
        <w:t>átadás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 4</w:t>
      </w:r>
      <w:proofErr w:type="gramEnd"/>
      <w:r w:rsidRPr="00062858">
        <w:rPr>
          <w:i/>
          <w:sz w:val="22"/>
          <w:szCs w:val="22"/>
        </w:rPr>
        <w:t>.333 E Ft</w:t>
      </w:r>
    </w:p>
    <w:p w:rsidR="00062858" w:rsidRPr="00062858" w:rsidRDefault="00062858" w:rsidP="00062858">
      <w:pPr>
        <w:rPr>
          <w:sz w:val="22"/>
          <w:szCs w:val="22"/>
        </w:rPr>
      </w:pPr>
    </w:p>
    <w:p w:rsidR="00062858" w:rsidRPr="00062858" w:rsidRDefault="00062858" w:rsidP="00062858">
      <w:pPr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Működési kiadások összesen:</w:t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>1.226.494 E Ft</w:t>
      </w:r>
    </w:p>
    <w:p w:rsidR="00062858" w:rsidRPr="00062858" w:rsidRDefault="00062858" w:rsidP="00062858">
      <w:pPr>
        <w:rPr>
          <w:i/>
          <w:sz w:val="22"/>
          <w:szCs w:val="22"/>
        </w:rPr>
      </w:pPr>
      <w:r w:rsidRPr="00062858">
        <w:rPr>
          <w:sz w:val="22"/>
          <w:szCs w:val="22"/>
        </w:rPr>
        <w:tab/>
      </w:r>
      <w:r w:rsidRPr="00062858">
        <w:rPr>
          <w:i/>
          <w:sz w:val="22"/>
          <w:szCs w:val="22"/>
        </w:rPr>
        <w:t>Ebből:</w:t>
      </w:r>
    </w:p>
    <w:p w:rsidR="00062858" w:rsidRPr="00062858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>Személyi jellegű kiadások (</w:t>
      </w:r>
      <w:proofErr w:type="gramStart"/>
      <w:r w:rsidRPr="00062858">
        <w:rPr>
          <w:i/>
          <w:sz w:val="22"/>
          <w:szCs w:val="22"/>
        </w:rPr>
        <w:t>járulékokkal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482.</w:t>
      </w:r>
      <w:proofErr w:type="gramEnd"/>
      <w:r w:rsidRPr="00062858">
        <w:rPr>
          <w:i/>
          <w:sz w:val="22"/>
          <w:szCs w:val="22"/>
        </w:rPr>
        <w:t>976 E Ft</w:t>
      </w:r>
    </w:p>
    <w:p w:rsidR="00062858" w:rsidRPr="00062858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Tám. Értékű műk. </w:t>
      </w:r>
      <w:proofErr w:type="spellStart"/>
      <w:r w:rsidRPr="00062858">
        <w:rPr>
          <w:i/>
          <w:sz w:val="22"/>
          <w:szCs w:val="22"/>
        </w:rPr>
        <w:t>pe</w:t>
      </w:r>
      <w:proofErr w:type="spellEnd"/>
      <w:r w:rsidRPr="00062858">
        <w:rPr>
          <w:i/>
          <w:sz w:val="22"/>
          <w:szCs w:val="22"/>
        </w:rPr>
        <w:t xml:space="preserve">. </w:t>
      </w:r>
      <w:proofErr w:type="gramStart"/>
      <w:r w:rsidRPr="00062858">
        <w:rPr>
          <w:i/>
          <w:sz w:val="22"/>
          <w:szCs w:val="22"/>
        </w:rPr>
        <w:t>átadás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168.</w:t>
      </w:r>
      <w:proofErr w:type="gramEnd"/>
      <w:r w:rsidRPr="00062858">
        <w:rPr>
          <w:i/>
          <w:sz w:val="22"/>
          <w:szCs w:val="22"/>
        </w:rPr>
        <w:t>178 E Ft</w:t>
      </w:r>
    </w:p>
    <w:p w:rsidR="00062858" w:rsidRPr="00062858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Dologi és egyéb folyó </w:t>
      </w:r>
      <w:proofErr w:type="gramStart"/>
      <w:r w:rsidRPr="00062858">
        <w:rPr>
          <w:i/>
          <w:sz w:val="22"/>
          <w:szCs w:val="22"/>
        </w:rPr>
        <w:t>kiadások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519.</w:t>
      </w:r>
      <w:proofErr w:type="gramEnd"/>
      <w:r w:rsidRPr="00062858">
        <w:rPr>
          <w:i/>
          <w:sz w:val="22"/>
          <w:szCs w:val="22"/>
        </w:rPr>
        <w:t>261 E Ft</w:t>
      </w:r>
    </w:p>
    <w:p w:rsidR="00062858" w:rsidRPr="008918A7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Társadalom- és </w:t>
      </w:r>
      <w:proofErr w:type="spellStart"/>
      <w:r w:rsidRPr="00062858">
        <w:rPr>
          <w:i/>
          <w:sz w:val="22"/>
          <w:szCs w:val="22"/>
        </w:rPr>
        <w:t>szoc.pol.tám</w:t>
      </w:r>
      <w:proofErr w:type="spellEnd"/>
      <w:r w:rsidRPr="00062858">
        <w:rPr>
          <w:i/>
          <w:sz w:val="22"/>
          <w:szCs w:val="22"/>
        </w:rPr>
        <w:t>.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  54.599 E Ft</w:t>
      </w:r>
    </w:p>
    <w:p w:rsidR="00062858" w:rsidRPr="00062858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Ellátottak pénzbeli </w:t>
      </w:r>
      <w:proofErr w:type="gramStart"/>
      <w:r w:rsidRPr="00062858">
        <w:rPr>
          <w:i/>
          <w:sz w:val="22"/>
          <w:szCs w:val="22"/>
        </w:rPr>
        <w:t>juttatásai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  26</w:t>
      </w:r>
      <w:proofErr w:type="gramEnd"/>
      <w:r w:rsidRPr="00062858">
        <w:rPr>
          <w:i/>
          <w:sz w:val="22"/>
          <w:szCs w:val="22"/>
        </w:rPr>
        <w:t>.450 E Ft</w:t>
      </w:r>
    </w:p>
    <w:p w:rsidR="00062858" w:rsidRPr="00062858" w:rsidRDefault="00062858" w:rsidP="00062858">
      <w:pPr>
        <w:numPr>
          <w:ilvl w:val="0"/>
          <w:numId w:val="9"/>
        </w:numPr>
        <w:rPr>
          <w:i/>
          <w:sz w:val="22"/>
          <w:szCs w:val="22"/>
        </w:rPr>
      </w:pPr>
      <w:r w:rsidRPr="00062858">
        <w:rPr>
          <w:i/>
          <w:sz w:val="22"/>
          <w:szCs w:val="22"/>
        </w:rPr>
        <w:t xml:space="preserve">Függő, átfutó </w:t>
      </w:r>
      <w:proofErr w:type="gramStart"/>
      <w:r w:rsidRPr="00062858">
        <w:rPr>
          <w:i/>
          <w:sz w:val="22"/>
          <w:szCs w:val="22"/>
        </w:rPr>
        <w:t>kiadás</w:t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</w:r>
      <w:r w:rsidRPr="00062858">
        <w:rPr>
          <w:i/>
          <w:sz w:val="22"/>
          <w:szCs w:val="22"/>
        </w:rPr>
        <w:tab/>
        <w:t xml:space="preserve">     24</w:t>
      </w:r>
      <w:proofErr w:type="gramEnd"/>
      <w:r w:rsidRPr="00062858">
        <w:rPr>
          <w:i/>
          <w:sz w:val="22"/>
          <w:szCs w:val="22"/>
        </w:rPr>
        <w:t>.970 E Ft</w:t>
      </w:r>
    </w:p>
    <w:p w:rsidR="00062858" w:rsidRPr="00062858" w:rsidRDefault="00062858" w:rsidP="00062858">
      <w:pPr>
        <w:rPr>
          <w:b/>
          <w:sz w:val="22"/>
          <w:szCs w:val="22"/>
        </w:rPr>
      </w:pPr>
    </w:p>
    <w:p w:rsidR="00062858" w:rsidRPr="00062858" w:rsidRDefault="00062858" w:rsidP="00062858">
      <w:pPr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Finanszírozási kiadások</w:t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>196.308 E Ft</w:t>
      </w:r>
    </w:p>
    <w:p w:rsidR="00062858" w:rsidRPr="00062858" w:rsidRDefault="00062858" w:rsidP="00062858">
      <w:pPr>
        <w:spacing w:before="120"/>
        <w:rPr>
          <w:sz w:val="22"/>
          <w:szCs w:val="22"/>
        </w:rPr>
      </w:pPr>
      <w:r w:rsidRPr="00062858">
        <w:rPr>
          <w:sz w:val="22"/>
          <w:szCs w:val="22"/>
        </w:rPr>
        <w:t>(3) Az 001. számú melléklet tartalmazza az Önkormányzat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lastRenderedPageBreak/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felhalmozási kiadásait,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felhalmozási és felújítási kiadásait célonként,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az önkormányzat által folyósított ellátásokat,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tartalékokat,</w:t>
      </w:r>
    </w:p>
    <w:p w:rsidR="00062858" w:rsidRPr="00062858" w:rsidRDefault="00062858" w:rsidP="00062858">
      <w:pPr>
        <w:pStyle w:val="Listaszerbekezds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az önkormányzat működési és felhalmozási célú bevételeinek és kiadásainak mérlegszerű bemutatását.</w:t>
      </w:r>
    </w:p>
    <w:p w:rsidR="00062858" w:rsidRPr="00062858" w:rsidRDefault="00062858" w:rsidP="00062858">
      <w:pPr>
        <w:spacing w:before="120"/>
        <w:rPr>
          <w:sz w:val="22"/>
          <w:szCs w:val="22"/>
        </w:rPr>
      </w:pPr>
      <w:r w:rsidRPr="00062858">
        <w:rPr>
          <w:sz w:val="22"/>
          <w:szCs w:val="22"/>
        </w:rPr>
        <w:t>(4) A 002. számú melléklet tartalmazza a Polgármesteri Hivatal:</w:t>
      </w:r>
    </w:p>
    <w:p w:rsidR="00062858" w:rsidRPr="00062858" w:rsidRDefault="00062858" w:rsidP="00062858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 hivatal működési és felhalmozási célú bevételeinek és kiadásainak mérlegszerű bemutatását.</w:t>
      </w:r>
    </w:p>
    <w:p w:rsidR="00062858" w:rsidRPr="00062858" w:rsidRDefault="00062858" w:rsidP="00062858">
      <w:pPr>
        <w:spacing w:before="120"/>
        <w:rPr>
          <w:sz w:val="22"/>
          <w:szCs w:val="22"/>
        </w:rPr>
      </w:pPr>
      <w:r w:rsidRPr="00062858">
        <w:rPr>
          <w:sz w:val="22"/>
          <w:szCs w:val="22"/>
        </w:rPr>
        <w:t xml:space="preserve">(5) A 003. számú melléklet tartalmazza az Árpád Fejedelem Általános Iskola: </w:t>
      </w:r>
    </w:p>
    <w:p w:rsidR="00062858" w:rsidRPr="00062858" w:rsidRDefault="00062858" w:rsidP="00062858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az iskola működési és felhalmozási célú bevételeinek és kiadásainak mérlegszerű bemutatását.</w:t>
      </w:r>
    </w:p>
    <w:p w:rsidR="00062858" w:rsidRPr="00062858" w:rsidRDefault="00062858" w:rsidP="00062858">
      <w:pPr>
        <w:pStyle w:val="Listaszerbekezds"/>
        <w:spacing w:before="120"/>
        <w:ind w:left="1145"/>
        <w:rPr>
          <w:rFonts w:ascii="Times New Roman" w:hAnsi="Times New Roman" w:cs="Times New Roman"/>
        </w:rPr>
      </w:pPr>
    </w:p>
    <w:p w:rsidR="00062858" w:rsidRPr="00062858" w:rsidRDefault="00062858" w:rsidP="00062858">
      <w:pPr>
        <w:pStyle w:val="Listaszerbekezds"/>
        <w:spacing w:before="120" w:after="100" w:afterAutospacing="1"/>
        <w:ind w:left="0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(6) A 004. számú melléklet tartalmazza a Weöres Sándor Óvoda:</w:t>
      </w:r>
    </w:p>
    <w:p w:rsidR="00062858" w:rsidRPr="00062858" w:rsidRDefault="00062858" w:rsidP="00062858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az óvoda működési és felhalmozási célú bevételeinek és kiadásainak mérlegszerű bemutatását.</w:t>
      </w:r>
    </w:p>
    <w:p w:rsidR="00062858" w:rsidRPr="00062858" w:rsidRDefault="00062858" w:rsidP="00062858">
      <w:pPr>
        <w:pStyle w:val="Listaszerbekezds"/>
        <w:spacing w:before="120"/>
        <w:ind w:left="1134"/>
        <w:rPr>
          <w:rFonts w:ascii="Times New Roman" w:hAnsi="Times New Roman" w:cs="Times New Roman"/>
        </w:rPr>
      </w:pPr>
    </w:p>
    <w:p w:rsidR="00062858" w:rsidRPr="00062858" w:rsidRDefault="00062858" w:rsidP="00062858">
      <w:pPr>
        <w:pStyle w:val="Listaszerbekezds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Pr="00062858">
        <w:rPr>
          <w:rFonts w:ascii="Times New Roman" w:hAnsi="Times New Roman" w:cs="Times New Roman"/>
        </w:rPr>
        <w:t>A 005. számú melléklet tartalmazza az Erkel Ferenc Alapfokú Művészetoktatási Intézmény:</w:t>
      </w:r>
    </w:p>
    <w:p w:rsidR="00062858" w:rsidRPr="00062858" w:rsidRDefault="00062858" w:rsidP="00062858">
      <w:pPr>
        <w:pStyle w:val="Listaszerbekezds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 művészeti iskola működési és felhalmozási célú bevételeinek és kiadásainak mérlegszerű bemutatását.</w:t>
      </w:r>
    </w:p>
    <w:p w:rsidR="00062858" w:rsidRPr="00062858" w:rsidRDefault="00062858" w:rsidP="00062858">
      <w:pPr>
        <w:tabs>
          <w:tab w:val="num" w:pos="1440"/>
        </w:tabs>
        <w:ind w:left="283"/>
        <w:jc w:val="both"/>
        <w:rPr>
          <w:sz w:val="22"/>
          <w:szCs w:val="22"/>
        </w:rPr>
      </w:pPr>
    </w:p>
    <w:p w:rsidR="00062858" w:rsidRPr="00062858" w:rsidRDefault="00062858" w:rsidP="0006285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Pr="00062858">
        <w:rPr>
          <w:rFonts w:ascii="Times New Roman" w:hAnsi="Times New Roman" w:cs="Times New Roman"/>
        </w:rPr>
        <w:t>A 006. számú melléklet tartalmazza a Petőfi Művelődési Ház és Könyvtár:</w:t>
      </w:r>
    </w:p>
    <w:p w:rsidR="00062858" w:rsidRPr="00062858" w:rsidRDefault="00062858" w:rsidP="00062858">
      <w:pPr>
        <w:pStyle w:val="Listaszerbekezds"/>
        <w:numPr>
          <w:ilvl w:val="0"/>
          <w:numId w:val="17"/>
        </w:numPr>
        <w:spacing w:before="120" w:after="0" w:line="240" w:lineRule="auto"/>
        <w:ind w:left="1843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költségvetési főösszegét bevételi forrásonként, kiemelt kiadási előirányzatonként,</w:t>
      </w:r>
    </w:p>
    <w:p w:rsidR="00062858" w:rsidRPr="00062858" w:rsidRDefault="00062858" w:rsidP="00062858">
      <w:pPr>
        <w:pStyle w:val="Listaszerbekezds"/>
        <w:numPr>
          <w:ilvl w:val="0"/>
          <w:numId w:val="17"/>
        </w:numPr>
        <w:spacing w:before="120" w:after="0" w:line="240" w:lineRule="auto"/>
        <w:ind w:left="1843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bevételek, támogatások- és támogatásértékű bevételeit,</w:t>
      </w:r>
    </w:p>
    <w:p w:rsidR="00062858" w:rsidRPr="00062858" w:rsidRDefault="00062858" w:rsidP="00062858">
      <w:pPr>
        <w:pStyle w:val="Listaszerbekezds"/>
        <w:numPr>
          <w:ilvl w:val="0"/>
          <w:numId w:val="17"/>
        </w:numPr>
        <w:spacing w:before="120" w:after="0" w:line="240" w:lineRule="auto"/>
        <w:ind w:left="1843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személyi juttatásait, és az azokat terhelő járulékokat,</w:t>
      </w:r>
    </w:p>
    <w:p w:rsidR="00062858" w:rsidRPr="00062858" w:rsidRDefault="00062858" w:rsidP="00062858">
      <w:pPr>
        <w:pStyle w:val="Listaszerbekezds"/>
        <w:numPr>
          <w:ilvl w:val="0"/>
          <w:numId w:val="17"/>
        </w:numPr>
        <w:spacing w:before="120" w:after="0" w:line="240" w:lineRule="auto"/>
        <w:ind w:left="1843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működési kiadásait,</w:t>
      </w:r>
    </w:p>
    <w:p w:rsidR="00062858" w:rsidRPr="00062858" w:rsidRDefault="00062858" w:rsidP="00062858">
      <w:pPr>
        <w:pStyle w:val="Listaszerbekezds"/>
        <w:numPr>
          <w:ilvl w:val="0"/>
          <w:numId w:val="17"/>
        </w:numPr>
        <w:spacing w:before="120" w:after="0" w:line="240" w:lineRule="auto"/>
        <w:ind w:left="1843"/>
        <w:jc w:val="both"/>
        <w:rPr>
          <w:rFonts w:ascii="Times New Roman" w:hAnsi="Times New Roman" w:cs="Times New Roman"/>
        </w:rPr>
      </w:pPr>
      <w:r w:rsidRPr="00062858">
        <w:rPr>
          <w:rFonts w:ascii="Times New Roman" w:hAnsi="Times New Roman" w:cs="Times New Roman"/>
        </w:rPr>
        <w:t>a művelődési ház, valamint a könyvtár működési és felhalmozási célú bevételeinek és kiadásainak mérlegszerű bemutatását.</w:t>
      </w:r>
    </w:p>
    <w:p w:rsidR="00062858" w:rsidRPr="00062858" w:rsidRDefault="00062858" w:rsidP="00062858">
      <w:pPr>
        <w:pStyle w:val="Listaszerbekezds"/>
        <w:spacing w:before="120"/>
        <w:ind w:left="1843"/>
        <w:jc w:val="both"/>
        <w:rPr>
          <w:rFonts w:ascii="Times New Roman" w:hAnsi="Times New Roman" w:cs="Times New Roman"/>
        </w:rPr>
      </w:pPr>
    </w:p>
    <w:p w:rsidR="00062858" w:rsidRPr="00062858" w:rsidRDefault="00062858" w:rsidP="00062858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Pr="00062858">
        <w:rPr>
          <w:rFonts w:ascii="Times New Roman" w:hAnsi="Times New Roman" w:cs="Times New Roman"/>
        </w:rPr>
        <w:t>Dunavarsány Város Önkormányzatának egyszerűsített mérlegét a 7.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3. §</w:t>
      </w:r>
      <w:r w:rsidRPr="00062858">
        <w:rPr>
          <w:sz w:val="22"/>
          <w:szCs w:val="22"/>
        </w:rPr>
        <w:t xml:space="preserve"> Az Önkormányzat 2012. évi mérlegét közgazdasági tagolásban a 8.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lastRenderedPageBreak/>
        <w:t>4. §</w:t>
      </w:r>
      <w:r w:rsidRPr="00062858">
        <w:rPr>
          <w:sz w:val="22"/>
          <w:szCs w:val="22"/>
        </w:rPr>
        <w:t xml:space="preserve"> Az Önkormányzat 2012. évi egyszerűsített pénzforgalmi jelentését a 9.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5. §</w:t>
      </w:r>
      <w:r w:rsidRPr="00062858">
        <w:rPr>
          <w:sz w:val="22"/>
          <w:szCs w:val="22"/>
        </w:rPr>
        <w:t xml:space="preserve"> Az Önkormányzat 2012. évi egyszerűsített pénzmaradvány kimutatását a 10.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6. §</w:t>
      </w:r>
      <w:r w:rsidRPr="00062858">
        <w:rPr>
          <w:sz w:val="22"/>
          <w:szCs w:val="22"/>
        </w:rPr>
        <w:t xml:space="preserve"> Az Önkormányzat vagyonának alakulásáról szóló kimutatást a 11.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7. §</w:t>
      </w:r>
      <w:r w:rsidRPr="00062858">
        <w:rPr>
          <w:sz w:val="22"/>
          <w:szCs w:val="22"/>
        </w:rPr>
        <w:t xml:space="preserve"> Az Önkormányzat adósságának állományát, azokkal kapcsolatos kötelezettségeinek részletezését a 12. számú melléklet tartalmazza.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8. §</w:t>
      </w:r>
      <w:r w:rsidRPr="00062858">
        <w:rPr>
          <w:sz w:val="22"/>
          <w:szCs w:val="22"/>
        </w:rPr>
        <w:t xml:space="preserve"> Az Önkormányzat által adott közvetett támogatásokat a 13. számú melléklet tartalmazza.</w:t>
      </w:r>
    </w:p>
    <w:p w:rsidR="00062858" w:rsidRPr="00062858" w:rsidRDefault="00062858" w:rsidP="00062858">
      <w:pPr>
        <w:rPr>
          <w:b/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b/>
          <w:sz w:val="22"/>
          <w:szCs w:val="22"/>
        </w:rPr>
        <w:t>9. §</w:t>
      </w:r>
      <w:r w:rsidRPr="00062858">
        <w:rPr>
          <w:sz w:val="22"/>
          <w:szCs w:val="22"/>
        </w:rPr>
        <w:t xml:space="preserve"> Jelen rendelet a kihirdetését követő második napon lép hatályba.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ind w:left="1416" w:firstLine="708"/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>Bóna Zoltán</w:t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>dr. Szilágyi Ákos</w:t>
      </w:r>
    </w:p>
    <w:p w:rsidR="00062858" w:rsidRPr="00062858" w:rsidRDefault="00062858" w:rsidP="00062858">
      <w:pPr>
        <w:ind w:left="1416" w:firstLine="708"/>
        <w:jc w:val="both"/>
        <w:rPr>
          <w:b/>
          <w:sz w:val="22"/>
          <w:szCs w:val="22"/>
        </w:rPr>
      </w:pPr>
      <w:proofErr w:type="gramStart"/>
      <w:r w:rsidRPr="00062858">
        <w:rPr>
          <w:b/>
          <w:sz w:val="22"/>
          <w:szCs w:val="22"/>
        </w:rPr>
        <w:t>polgármester</w:t>
      </w:r>
      <w:proofErr w:type="gramEnd"/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>jegyző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  <w:u w:val="single"/>
        </w:rPr>
        <w:t>ZÁRADÉK</w:t>
      </w:r>
      <w:r w:rsidRPr="00062858">
        <w:rPr>
          <w:b/>
          <w:sz w:val="22"/>
          <w:szCs w:val="22"/>
        </w:rPr>
        <w:t>: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  <w:r w:rsidRPr="00062858">
        <w:rPr>
          <w:sz w:val="22"/>
          <w:szCs w:val="22"/>
        </w:rPr>
        <w:t xml:space="preserve">A rendelet 2013. </w:t>
      </w:r>
      <w:proofErr w:type="gramStart"/>
      <w:r w:rsidRPr="00062858">
        <w:rPr>
          <w:sz w:val="22"/>
          <w:szCs w:val="22"/>
        </w:rPr>
        <w:t>április .</w:t>
      </w:r>
      <w:proofErr w:type="gramEnd"/>
      <w:r w:rsidRPr="00062858">
        <w:rPr>
          <w:sz w:val="22"/>
          <w:szCs w:val="22"/>
        </w:rPr>
        <w:t xml:space="preserve">.. </w:t>
      </w:r>
      <w:proofErr w:type="gramStart"/>
      <w:r w:rsidRPr="00062858">
        <w:rPr>
          <w:sz w:val="22"/>
          <w:szCs w:val="22"/>
        </w:rPr>
        <w:t>napján</w:t>
      </w:r>
      <w:proofErr w:type="gramEnd"/>
      <w:r w:rsidRPr="00062858">
        <w:rPr>
          <w:sz w:val="22"/>
          <w:szCs w:val="22"/>
        </w:rPr>
        <w:t xml:space="preserve"> a helyben szokásos módon, kifüggesztéssel kihirdetésre került. </w:t>
      </w: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sz w:val="22"/>
          <w:szCs w:val="22"/>
        </w:rPr>
      </w:pPr>
    </w:p>
    <w:p w:rsidR="00062858" w:rsidRPr="00062858" w:rsidRDefault="00062858" w:rsidP="00062858">
      <w:pPr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proofErr w:type="gramStart"/>
      <w:r w:rsidRPr="00062858">
        <w:rPr>
          <w:b/>
          <w:sz w:val="22"/>
          <w:szCs w:val="22"/>
        </w:rPr>
        <w:t>dr.</w:t>
      </w:r>
      <w:proofErr w:type="gramEnd"/>
      <w:r w:rsidRPr="00062858">
        <w:rPr>
          <w:b/>
          <w:sz w:val="22"/>
          <w:szCs w:val="22"/>
        </w:rPr>
        <w:t xml:space="preserve"> Szilágyi Ákos</w:t>
      </w:r>
    </w:p>
    <w:p w:rsidR="004B55BD" w:rsidRDefault="00062858" w:rsidP="00062858">
      <w:pPr>
        <w:jc w:val="both"/>
        <w:rPr>
          <w:b/>
          <w:sz w:val="22"/>
          <w:szCs w:val="22"/>
        </w:rPr>
      </w:pP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</w:r>
      <w:r w:rsidRPr="00062858">
        <w:rPr>
          <w:b/>
          <w:sz w:val="22"/>
          <w:szCs w:val="22"/>
        </w:rPr>
        <w:tab/>
        <w:t xml:space="preserve">            </w:t>
      </w:r>
      <w:proofErr w:type="gramStart"/>
      <w:r w:rsidRPr="00062858">
        <w:rPr>
          <w:b/>
          <w:sz w:val="22"/>
          <w:szCs w:val="22"/>
        </w:rPr>
        <w:t>jegyző</w:t>
      </w:r>
      <w:proofErr w:type="gramEnd"/>
    </w:p>
    <w:p w:rsidR="004B55BD" w:rsidRDefault="004B55B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B55BD" w:rsidRPr="004B55BD" w:rsidRDefault="004B55BD" w:rsidP="004B55BD">
      <w:pPr>
        <w:jc w:val="center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lastRenderedPageBreak/>
        <w:t>Dunavarsány Város Önkormányzatának 2012. évi költségvetésének végrehajtásáról szóló rendelet</w:t>
      </w:r>
      <w:r w:rsidRPr="004B55BD">
        <w:rPr>
          <w:sz w:val="22"/>
          <w:szCs w:val="22"/>
        </w:rPr>
        <w:t xml:space="preserve"> </w:t>
      </w:r>
      <w:r w:rsidRPr="004B55BD">
        <w:rPr>
          <w:b/>
          <w:sz w:val="22"/>
          <w:szCs w:val="22"/>
        </w:rPr>
        <w:t>indok</w:t>
      </w:r>
      <w:r w:rsidR="000D4771">
        <w:rPr>
          <w:b/>
          <w:sz w:val="22"/>
          <w:szCs w:val="22"/>
        </w:rPr>
        <w:t>o</w:t>
      </w:r>
      <w:r w:rsidRPr="004B55BD">
        <w:rPr>
          <w:b/>
          <w:sz w:val="22"/>
          <w:szCs w:val="22"/>
        </w:rPr>
        <w:t>lása</w:t>
      </w:r>
    </w:p>
    <w:p w:rsidR="004B55BD" w:rsidRPr="004B55BD" w:rsidRDefault="004B55BD" w:rsidP="004B55BD">
      <w:pPr>
        <w:jc w:val="center"/>
        <w:rPr>
          <w:b/>
          <w:sz w:val="22"/>
          <w:szCs w:val="22"/>
        </w:rPr>
      </w:pP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Az államháztartásról szóló 2011. évi CXCV törvény 91.§</w:t>
      </w:r>
      <w:proofErr w:type="spellStart"/>
      <w:r w:rsidRPr="004B55BD">
        <w:rPr>
          <w:sz w:val="22"/>
          <w:szCs w:val="22"/>
        </w:rPr>
        <w:t>-ában</w:t>
      </w:r>
      <w:proofErr w:type="spellEnd"/>
      <w:r w:rsidRPr="004B55BD">
        <w:rPr>
          <w:sz w:val="22"/>
          <w:szCs w:val="22"/>
        </w:rPr>
        <w:t xml:space="preserve"> foglaltak szerint a jegyző által elkészített zárszámadási rendelet tervezetet a polgármester a költségvetési évet követő 4. hónap végéig beterjeszti a Képviselő-testület elé. A zárszámadásról a Képviselő-testület rendeletet alkot. A költségvetési szervek beszámolójának (így a helyi önkormányzaténak is) többféle igényt is ki kell elégítenie az államháztartási törvény előírásai szerint:</w:t>
      </w:r>
    </w:p>
    <w:p w:rsidR="004B55BD" w:rsidRPr="004B55BD" w:rsidRDefault="004B55BD" w:rsidP="004B55BD">
      <w:pPr>
        <w:ind w:left="709" w:hanging="709"/>
        <w:jc w:val="both"/>
        <w:rPr>
          <w:sz w:val="22"/>
          <w:szCs w:val="22"/>
        </w:rPr>
      </w:pPr>
      <w:r w:rsidRPr="004B55BD">
        <w:rPr>
          <w:sz w:val="22"/>
          <w:szCs w:val="22"/>
        </w:rPr>
        <w:t>-</w:t>
      </w:r>
      <w:r w:rsidRPr="004B55BD">
        <w:rPr>
          <w:sz w:val="22"/>
          <w:szCs w:val="22"/>
        </w:rPr>
        <w:tab/>
        <w:t>információt kell nyújtania a költségvetési képviselő-testület részére az önkormányzat gazdálkodásáról,</w:t>
      </w:r>
    </w:p>
    <w:p w:rsidR="004B55BD" w:rsidRPr="004B55BD" w:rsidRDefault="004B55BD" w:rsidP="004B55BD">
      <w:pPr>
        <w:ind w:left="709" w:hanging="709"/>
        <w:jc w:val="both"/>
        <w:rPr>
          <w:sz w:val="22"/>
          <w:szCs w:val="22"/>
        </w:rPr>
      </w:pPr>
      <w:r w:rsidRPr="004B55BD">
        <w:rPr>
          <w:sz w:val="22"/>
          <w:szCs w:val="22"/>
        </w:rPr>
        <w:t>-</w:t>
      </w:r>
      <w:r w:rsidRPr="004B55BD">
        <w:rPr>
          <w:sz w:val="22"/>
          <w:szCs w:val="22"/>
        </w:rPr>
        <w:tab/>
        <w:t>biztosítani kell azt, hogy a nyilvántartások megfelelőek legyenek az irányító szerveknek, a szükséges elemzések, illetve ellenőrzések elvégzésére,</w:t>
      </w:r>
    </w:p>
    <w:p w:rsidR="004B55BD" w:rsidRDefault="004B55BD" w:rsidP="004B55BD">
      <w:pPr>
        <w:jc w:val="both"/>
        <w:rPr>
          <w:rFonts w:eastAsia="Calibri"/>
          <w:sz w:val="22"/>
          <w:szCs w:val="22"/>
        </w:rPr>
      </w:pPr>
      <w:r w:rsidRPr="004B55BD">
        <w:rPr>
          <w:rFonts w:eastAsia="Calibri"/>
          <w:sz w:val="22"/>
          <w:szCs w:val="22"/>
        </w:rPr>
        <w:t>A törvényi előírásnak eleget téve kívánjuk a képviselő-testületet tájékoztatni ezen előterjesztéssel, melyhez a zárszámadási rendelet megalkotásához szükséges rendelettervezetet, illetve mellékleteit csatoltuk.</w:t>
      </w:r>
    </w:p>
    <w:p w:rsidR="000D4771" w:rsidRPr="004B55BD" w:rsidRDefault="000D4771" w:rsidP="004B55BD">
      <w:pPr>
        <w:jc w:val="both"/>
        <w:rPr>
          <w:rFonts w:eastAsia="Calibri"/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i/>
          <w:sz w:val="22"/>
          <w:szCs w:val="22"/>
          <w:u w:val="single"/>
        </w:rPr>
      </w:pPr>
      <w:r w:rsidRPr="004B55BD">
        <w:rPr>
          <w:b/>
          <w:i/>
          <w:sz w:val="22"/>
          <w:szCs w:val="22"/>
          <w:u w:val="single"/>
        </w:rPr>
        <w:t>Bevételek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Önkormányzatunk a Magyar Köztársaság 2012. évi költségvetéséről szóló törvényben foglaltak szerint meghatározott központi támogatásokban részesül a település lakosságszáma, illetve az ellátottak létszáma alapján.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Dunavarsány lakosságszáma 2012. január 1-én: 7484 fő volt, mely szám közel 100 fővel haladja meg az előző év január 1-jei számadatot.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Önkormányzatunk 2012. január1-jei dátummal építményadó vezetett be, a város területén. Az adófizetés alól mentesség illeti meg a lakáscéljára szolgáló építmények tulajdonosait.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Az adóbevételek az alábbiak szerint alakultak:</w:t>
      </w:r>
    </w:p>
    <w:p w:rsidR="004B55BD" w:rsidRPr="004B55BD" w:rsidRDefault="004B55BD" w:rsidP="004B55BD">
      <w:pPr>
        <w:rPr>
          <w:sz w:val="22"/>
          <w:szCs w:val="22"/>
        </w:rPr>
      </w:pPr>
      <w:r w:rsidRPr="004B55BD">
        <w:rPr>
          <w:sz w:val="22"/>
          <w:szCs w:val="22"/>
        </w:rPr>
        <w:t>Iparűzési adó: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 xml:space="preserve"> 795.374 </w:t>
      </w:r>
      <w:proofErr w:type="spellStart"/>
      <w:r w:rsidRPr="004B55BD">
        <w:rPr>
          <w:sz w:val="22"/>
          <w:szCs w:val="22"/>
        </w:rPr>
        <w:t>eFt</w:t>
      </w:r>
      <w:proofErr w:type="spellEnd"/>
    </w:p>
    <w:p w:rsidR="004B55BD" w:rsidRPr="004B55BD" w:rsidRDefault="004B55BD" w:rsidP="004B55BD">
      <w:pPr>
        <w:rPr>
          <w:sz w:val="22"/>
          <w:szCs w:val="22"/>
        </w:rPr>
      </w:pPr>
      <w:r w:rsidRPr="004B55BD">
        <w:rPr>
          <w:sz w:val="22"/>
          <w:szCs w:val="22"/>
        </w:rPr>
        <w:t>Építményadó</w:t>
      </w:r>
      <w:proofErr w:type="gramStart"/>
      <w:r w:rsidRPr="004B55BD">
        <w:rPr>
          <w:sz w:val="22"/>
          <w:szCs w:val="22"/>
        </w:rPr>
        <w:t>:</w:t>
      </w:r>
      <w:r w:rsidRPr="004B55BD">
        <w:rPr>
          <w:sz w:val="22"/>
          <w:szCs w:val="22"/>
        </w:rPr>
        <w:tab/>
        <w:t xml:space="preserve"> 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 xml:space="preserve">   69.</w:t>
      </w:r>
      <w:proofErr w:type="gramEnd"/>
      <w:r w:rsidRPr="004B55BD">
        <w:rPr>
          <w:sz w:val="22"/>
          <w:szCs w:val="22"/>
        </w:rPr>
        <w:t xml:space="preserve">065 </w:t>
      </w:r>
      <w:proofErr w:type="spellStart"/>
      <w:r w:rsidRPr="004B55BD">
        <w:rPr>
          <w:sz w:val="22"/>
          <w:szCs w:val="22"/>
        </w:rPr>
        <w:t>eFt</w:t>
      </w:r>
      <w:proofErr w:type="spellEnd"/>
    </w:p>
    <w:p w:rsidR="004B55BD" w:rsidRPr="004B55BD" w:rsidRDefault="004B55BD" w:rsidP="004B55BD">
      <w:pPr>
        <w:rPr>
          <w:sz w:val="22"/>
          <w:szCs w:val="22"/>
        </w:rPr>
      </w:pPr>
      <w:r w:rsidRPr="004B55BD">
        <w:rPr>
          <w:sz w:val="22"/>
          <w:szCs w:val="22"/>
        </w:rPr>
        <w:t>Idegenforgalmi adó</w:t>
      </w:r>
      <w:proofErr w:type="gramStart"/>
      <w:r w:rsidRPr="004B55BD">
        <w:rPr>
          <w:sz w:val="22"/>
          <w:szCs w:val="22"/>
        </w:rPr>
        <w:t>: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 xml:space="preserve">        722</w:t>
      </w:r>
      <w:proofErr w:type="gramEnd"/>
      <w:r w:rsidRPr="004B55BD">
        <w:rPr>
          <w:sz w:val="22"/>
          <w:szCs w:val="22"/>
        </w:rPr>
        <w:t xml:space="preserve"> </w:t>
      </w:r>
      <w:proofErr w:type="spellStart"/>
      <w:r w:rsidRPr="004B55BD">
        <w:rPr>
          <w:sz w:val="22"/>
          <w:szCs w:val="22"/>
        </w:rPr>
        <w:t>eFt</w:t>
      </w:r>
      <w:proofErr w:type="spellEnd"/>
    </w:p>
    <w:p w:rsidR="004B55BD" w:rsidRPr="004B55BD" w:rsidRDefault="004B55BD" w:rsidP="004B55BD">
      <w:pPr>
        <w:rPr>
          <w:sz w:val="22"/>
          <w:szCs w:val="22"/>
        </w:rPr>
      </w:pPr>
      <w:r w:rsidRPr="004B55BD">
        <w:rPr>
          <w:sz w:val="22"/>
          <w:szCs w:val="22"/>
        </w:rPr>
        <w:t>Pótlék, önellenőrzési pótlék</w:t>
      </w:r>
      <w:proofErr w:type="gramStart"/>
      <w:r w:rsidRPr="004B55BD">
        <w:rPr>
          <w:sz w:val="22"/>
          <w:szCs w:val="22"/>
        </w:rPr>
        <w:t>:</w:t>
      </w:r>
      <w:r w:rsidRPr="004B55BD">
        <w:rPr>
          <w:sz w:val="22"/>
          <w:szCs w:val="22"/>
        </w:rPr>
        <w:tab/>
        <w:t xml:space="preserve">     4</w:t>
      </w:r>
      <w:proofErr w:type="gramEnd"/>
      <w:r w:rsidRPr="004B55BD">
        <w:rPr>
          <w:sz w:val="22"/>
          <w:szCs w:val="22"/>
        </w:rPr>
        <w:t xml:space="preserve">.064 </w:t>
      </w:r>
      <w:proofErr w:type="spellStart"/>
      <w:r w:rsidRPr="004B55BD">
        <w:rPr>
          <w:sz w:val="22"/>
          <w:szCs w:val="22"/>
        </w:rPr>
        <w:t>eFt</w:t>
      </w:r>
      <w:proofErr w:type="spellEnd"/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Talajterhelési díj bevétele 1,8 millió Ft, míg az önkormányzatnál maradó rendőrség által behajtásra kimutatott összeg 2.659 </w:t>
      </w:r>
      <w:proofErr w:type="spellStart"/>
      <w:r w:rsidRPr="004B55BD">
        <w:rPr>
          <w:sz w:val="22"/>
          <w:szCs w:val="22"/>
        </w:rPr>
        <w:t>eFt</w:t>
      </w:r>
      <w:proofErr w:type="spellEnd"/>
      <w:r w:rsidRPr="004B55BD">
        <w:rPr>
          <w:sz w:val="22"/>
          <w:szCs w:val="22"/>
        </w:rPr>
        <w:t xml:space="preserve"> volt.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átengedett adók közül a gépjárműadó bevétel 71.782 </w:t>
      </w:r>
      <w:proofErr w:type="spellStart"/>
      <w:r w:rsidRPr="004B55BD">
        <w:rPr>
          <w:sz w:val="22"/>
          <w:szCs w:val="22"/>
        </w:rPr>
        <w:t>eFt</w:t>
      </w:r>
      <w:proofErr w:type="spellEnd"/>
      <w:r w:rsidRPr="004B55BD">
        <w:rPr>
          <w:sz w:val="22"/>
          <w:szCs w:val="22"/>
        </w:rPr>
        <w:t xml:space="preserve">, míg az átengedett SZJA 73.041 </w:t>
      </w:r>
      <w:proofErr w:type="spellStart"/>
      <w:r w:rsidRPr="004B55BD">
        <w:rPr>
          <w:sz w:val="22"/>
          <w:szCs w:val="22"/>
        </w:rPr>
        <w:t>eFt</w:t>
      </w:r>
      <w:proofErr w:type="spellEnd"/>
      <w:r w:rsidRPr="004B55BD">
        <w:rPr>
          <w:sz w:val="22"/>
          <w:szCs w:val="22"/>
        </w:rPr>
        <w:t xml:space="preserve"> volt. Az adóerő képességünk miatt az SZJA jövedelem </w:t>
      </w:r>
      <w:proofErr w:type="spellStart"/>
      <w:r w:rsidRPr="004B55BD">
        <w:rPr>
          <w:sz w:val="22"/>
          <w:szCs w:val="22"/>
        </w:rPr>
        <w:t>diff</w:t>
      </w:r>
      <w:proofErr w:type="spellEnd"/>
      <w:r w:rsidRPr="004B55BD">
        <w:rPr>
          <w:sz w:val="22"/>
          <w:szCs w:val="22"/>
        </w:rPr>
        <w:t xml:space="preserve">. mérséklésére 48.381 </w:t>
      </w:r>
      <w:proofErr w:type="spellStart"/>
      <w:r w:rsidRPr="004B55BD">
        <w:rPr>
          <w:sz w:val="22"/>
          <w:szCs w:val="22"/>
        </w:rPr>
        <w:t>eFt</w:t>
      </w:r>
      <w:proofErr w:type="spellEnd"/>
      <w:r w:rsidRPr="004B55BD">
        <w:rPr>
          <w:sz w:val="22"/>
          <w:szCs w:val="22"/>
        </w:rPr>
        <w:t xml:space="preserve"> elvonása történt meg önkormányzatunkkal szemben.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Pótfinanszírozás keretein belül támogatta a költségvetés ebben az évben is a lakossági víz- és csatornaszolgáltatást, a mozgáskorlátozottak támogatására kifizetett összeget 100%-ban, míg a jövedelempótló támogatások kifizetését 90%-ban térítette meg.</w:t>
      </w:r>
    </w:p>
    <w:p w:rsidR="004B55BD" w:rsidRDefault="004B55BD" w:rsidP="004B55BD">
      <w:pPr>
        <w:rPr>
          <w:sz w:val="22"/>
          <w:szCs w:val="22"/>
        </w:rPr>
      </w:pPr>
      <w:r w:rsidRPr="004B55BD">
        <w:rPr>
          <w:sz w:val="22"/>
          <w:szCs w:val="22"/>
        </w:rPr>
        <w:t>Önkormányzatunk egészségüggyel kapcsolatos feladataira az Országos Egészségpénztártól kap támogatást, mely összeg a támogatás értékű bevételek között szerepel.</w:t>
      </w:r>
    </w:p>
    <w:p w:rsidR="000D4771" w:rsidRPr="004B55BD" w:rsidRDefault="000D4771" w:rsidP="004B55BD">
      <w:pPr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i/>
          <w:sz w:val="22"/>
          <w:szCs w:val="22"/>
          <w:u w:val="single"/>
        </w:rPr>
      </w:pPr>
      <w:r w:rsidRPr="004B55BD">
        <w:rPr>
          <w:b/>
          <w:i/>
          <w:sz w:val="22"/>
          <w:szCs w:val="22"/>
          <w:u w:val="single"/>
        </w:rPr>
        <w:t>Kiadások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Rendszeres személyi juttatásokra járulékokkal együtt önkormányzati szinten 479 millió Ft-ot költöttünk. Dologi kiadások összesen 418 millió Ft, melyből a közüzemi díjak 121 millió Ft, a közvilágításért önkormányzatunk 13 millió Ft-ot fizetett 2012 évben. Szociálpolitikai ellátásokra 76 millió Ft-ot költöttünk. A lakosság önkormányzatunk területén egyre inkább rászorul az önkormányzat segítségére, annak ellenére, hogy a munkanélküliség nagyon minimális szintű. Civil szervezetek támogatására 22 millió Ft-ot került kifizetésre. Útkarbantartásra kátyúzásra közel 9 millió Ft-ot fizettünk, míg a zöldterületek rendben tartása, illetve a virágosítás 17 millió Ft-ba került. Egészségüggyel kapcsolatos kiadásokra 40 millió Ft került kifizetésre, mely kiadásokhoz az OEP, illetve a társult önkormányzatok 17,5 millió Ft-tal járultak hozzá.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önállóan működő intézmények költségvetéséhez önkormányzatunk (a normatívákat is beleértve) 719.542 </w:t>
      </w:r>
      <w:proofErr w:type="spellStart"/>
      <w:r w:rsidRPr="004B55BD">
        <w:rPr>
          <w:sz w:val="22"/>
          <w:szCs w:val="22"/>
        </w:rPr>
        <w:t>eFt-tal</w:t>
      </w:r>
      <w:proofErr w:type="spellEnd"/>
      <w:r w:rsidRPr="004B55BD">
        <w:rPr>
          <w:sz w:val="22"/>
          <w:szCs w:val="22"/>
        </w:rPr>
        <w:t xml:space="preserve"> járult hozzá.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Jelentős összeget tesz ki önkormányzatunk költségvetésében a fejlesztésre, illetve felújításra költött pénzeszköz. 2012. évben 193.154 </w:t>
      </w:r>
      <w:proofErr w:type="spellStart"/>
      <w:r w:rsidRPr="004B55BD">
        <w:rPr>
          <w:sz w:val="22"/>
          <w:szCs w:val="22"/>
        </w:rPr>
        <w:t>eFt-ot</w:t>
      </w:r>
      <w:proofErr w:type="spellEnd"/>
      <w:r w:rsidRPr="004B55BD">
        <w:rPr>
          <w:sz w:val="22"/>
          <w:szCs w:val="22"/>
        </w:rPr>
        <w:t xml:space="preserve"> </w:t>
      </w:r>
      <w:proofErr w:type="gramStart"/>
      <w:r w:rsidRPr="004B55BD">
        <w:rPr>
          <w:sz w:val="22"/>
          <w:szCs w:val="22"/>
        </w:rPr>
        <w:t>költöttünk városunk</w:t>
      </w:r>
      <w:proofErr w:type="gramEnd"/>
      <w:r w:rsidRPr="004B55BD">
        <w:rPr>
          <w:sz w:val="22"/>
          <w:szCs w:val="22"/>
        </w:rPr>
        <w:t xml:space="preserve"> középületeinek, tereinek kialakítására, illetve felújítására.</w:t>
      </w:r>
    </w:p>
    <w:p w:rsid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lastRenderedPageBreak/>
        <w:t>Az önkormányzat hiteleinek törlesztését mindig határidőben teljesítette, bár igen jelentős az adósságszolgálatunk összege. 2012. évben nem vettünk fel újabb hitelt, folyószámla hitelkeretünket év végére 50 millió Ft-ra csökkentettük 150 millió Ft-ról, de december 31.-én nem volt felhasználásunk.</w:t>
      </w:r>
    </w:p>
    <w:p w:rsidR="000D4771" w:rsidRPr="004B55BD" w:rsidRDefault="000D4771" w:rsidP="004B55BD">
      <w:pPr>
        <w:jc w:val="both"/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t>Polgármesteri Hivatal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Az Önkormányzat a Polgármesteri Hivatal keretein belül biztosítja a település lakosságának a helyi és közigazgatási feladatok ellátását, az önállóan működő intézmények gazdálkodásával kapcsolatos tevékenységet. A feladata az önkormányzat kötelező és önként vállalt feladatainak, valamint a helyi rendeletekben megfogalmazottak végrehajtása pl. szociális juttatások, adóbeszedés, építéshatósági feladatok ellátása.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Dunavarsány Város Önkormányzat Polgármesteri Hivatalának Gazdasági Osztálya látja el a Dunavarsány és Térsége Szennyvíztársulás, az Ivóvíz-minőségjavító Önkormányzati Társulás, va</w:t>
      </w:r>
      <w:r w:rsidR="000D4771">
        <w:rPr>
          <w:sz w:val="22"/>
          <w:szCs w:val="22"/>
        </w:rPr>
        <w:t>lamint a városban működő Német</w:t>
      </w:r>
      <w:r w:rsidRPr="004B55BD">
        <w:rPr>
          <w:sz w:val="22"/>
          <w:szCs w:val="22"/>
        </w:rPr>
        <w:t xml:space="preserve"> és Cigány Nemzetiségi Önkormányzatok gazdálkodással kapcsolatos feladatait.</w:t>
      </w:r>
    </w:p>
    <w:p w:rsid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intézmény 2012. évben 281.515 </w:t>
      </w:r>
      <w:proofErr w:type="spellStart"/>
      <w:r w:rsidRPr="004B55BD">
        <w:rPr>
          <w:sz w:val="22"/>
          <w:szCs w:val="22"/>
        </w:rPr>
        <w:t>eFt-tal</w:t>
      </w:r>
      <w:proofErr w:type="spellEnd"/>
      <w:r w:rsidRPr="004B55BD">
        <w:rPr>
          <w:sz w:val="22"/>
          <w:szCs w:val="22"/>
        </w:rPr>
        <w:t xml:space="preserve"> gazdálkodott.</w:t>
      </w:r>
    </w:p>
    <w:p w:rsidR="000D4771" w:rsidRPr="004B55BD" w:rsidRDefault="000D4771" w:rsidP="004B55BD">
      <w:pPr>
        <w:jc w:val="both"/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t>Árpád Fejedelem Általános Iskola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Iskolánk térségi feladatokat is ellát, mivel az oktatási intézményünk társult a </w:t>
      </w:r>
      <w:proofErr w:type="spellStart"/>
      <w:r w:rsidRPr="004B55BD">
        <w:rPr>
          <w:sz w:val="22"/>
          <w:szCs w:val="22"/>
        </w:rPr>
        <w:t>majosházi</w:t>
      </w:r>
      <w:proofErr w:type="spellEnd"/>
      <w:r w:rsidRPr="004B55BD">
        <w:rPr>
          <w:sz w:val="22"/>
          <w:szCs w:val="22"/>
        </w:rPr>
        <w:t xml:space="preserve"> önkormányzattal.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intézmény 2012. évben 260.510 </w:t>
      </w:r>
      <w:proofErr w:type="spellStart"/>
      <w:r w:rsidRPr="004B55BD">
        <w:rPr>
          <w:sz w:val="22"/>
          <w:szCs w:val="22"/>
        </w:rPr>
        <w:t>eFt-ból</w:t>
      </w:r>
      <w:proofErr w:type="spellEnd"/>
      <w:r w:rsidRPr="004B55BD">
        <w:rPr>
          <w:sz w:val="22"/>
          <w:szCs w:val="22"/>
        </w:rPr>
        <w:t xml:space="preserve"> gazdálkodott, 599 tanulót 27 tanulócsoportban látott el. Továbbra is ellátja az </w:t>
      </w:r>
      <w:proofErr w:type="spellStart"/>
      <w:r w:rsidRPr="004B55BD">
        <w:rPr>
          <w:sz w:val="22"/>
          <w:szCs w:val="22"/>
        </w:rPr>
        <w:t>SNI-s</w:t>
      </w:r>
      <w:proofErr w:type="spellEnd"/>
      <w:r w:rsidRPr="004B55BD">
        <w:rPr>
          <w:sz w:val="22"/>
          <w:szCs w:val="22"/>
        </w:rPr>
        <w:t xml:space="preserve"> tanulókat. </w:t>
      </w: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t>Weöres Sándor Óvoda</w:t>
      </w:r>
    </w:p>
    <w:p w:rsid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 2012. évben 320 gyermek járt az intézménybe, 11 óvodai csoportba. Az intézmény 139.043 </w:t>
      </w:r>
      <w:proofErr w:type="spellStart"/>
      <w:r w:rsidRPr="004B55BD">
        <w:rPr>
          <w:sz w:val="22"/>
          <w:szCs w:val="22"/>
        </w:rPr>
        <w:t>eFt-ból</w:t>
      </w:r>
      <w:proofErr w:type="spellEnd"/>
      <w:r w:rsidRPr="004B55BD">
        <w:rPr>
          <w:sz w:val="22"/>
          <w:szCs w:val="22"/>
        </w:rPr>
        <w:t xml:space="preserve"> gazdálkodott. 2011-től óvodánk is ellátja az </w:t>
      </w:r>
      <w:proofErr w:type="spellStart"/>
      <w:r w:rsidRPr="004B55BD">
        <w:rPr>
          <w:sz w:val="22"/>
          <w:szCs w:val="22"/>
        </w:rPr>
        <w:t>SNI-s</w:t>
      </w:r>
      <w:proofErr w:type="spellEnd"/>
      <w:r w:rsidRPr="004B55BD">
        <w:rPr>
          <w:sz w:val="22"/>
          <w:szCs w:val="22"/>
        </w:rPr>
        <w:t xml:space="preserve"> gyermekeket.</w:t>
      </w:r>
    </w:p>
    <w:p w:rsidR="000D4771" w:rsidRPr="004B55BD" w:rsidRDefault="000D4771" w:rsidP="004B55BD">
      <w:pPr>
        <w:jc w:val="both"/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t>Erkel Ferenc Alapfokú Művészetoktatási Intézmény</w:t>
      </w:r>
    </w:p>
    <w:p w:rsid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intézménybe a 2011.évben 171 tanuló járt 8 tanszakra. Az intézmény 2012. évben 24.529 </w:t>
      </w:r>
      <w:proofErr w:type="spellStart"/>
      <w:r w:rsidRPr="004B55BD">
        <w:rPr>
          <w:sz w:val="22"/>
          <w:szCs w:val="22"/>
        </w:rPr>
        <w:t>eFt-ból</w:t>
      </w:r>
      <w:proofErr w:type="spellEnd"/>
      <w:r w:rsidRPr="004B55BD">
        <w:rPr>
          <w:sz w:val="22"/>
          <w:szCs w:val="22"/>
        </w:rPr>
        <w:t xml:space="preserve"> gazdálkodott. </w:t>
      </w:r>
    </w:p>
    <w:p w:rsidR="000D4771" w:rsidRPr="004B55BD" w:rsidRDefault="000D4771" w:rsidP="004B55BD">
      <w:pPr>
        <w:jc w:val="both"/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</w:rPr>
      </w:pPr>
      <w:r w:rsidRPr="004B55BD">
        <w:rPr>
          <w:b/>
          <w:sz w:val="22"/>
          <w:szCs w:val="22"/>
        </w:rPr>
        <w:t>Petőfi Művelődési Ház és Könyvtár</w:t>
      </w:r>
    </w:p>
    <w:p w:rsid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Az intézmény a város lakosságát igyekszik ellátni különböző kulturális és ismeretterjesztő előadásokkal, valamint családi- és fiataloknak, gyerekeknek szóló programokat szervez. A Városi Könyvtár 2012. évben 455 kötettel gyarapodott, melyhez központi támogatást is kapott önkormányzatunk az érdekeltség növelő hozzájáruláson keresztül. Az intézmény 2012. évben 43.274 </w:t>
      </w:r>
      <w:proofErr w:type="spellStart"/>
      <w:r w:rsidRPr="004B55BD">
        <w:rPr>
          <w:sz w:val="22"/>
          <w:szCs w:val="22"/>
        </w:rPr>
        <w:t>eFt-tal</w:t>
      </w:r>
      <w:proofErr w:type="spellEnd"/>
      <w:r w:rsidRPr="004B55BD">
        <w:rPr>
          <w:sz w:val="22"/>
          <w:szCs w:val="22"/>
        </w:rPr>
        <w:t xml:space="preserve"> gazdálkodott.</w:t>
      </w:r>
    </w:p>
    <w:p w:rsidR="000D4771" w:rsidRPr="004B55BD" w:rsidRDefault="000D4771" w:rsidP="004B55BD">
      <w:pPr>
        <w:jc w:val="both"/>
        <w:rPr>
          <w:sz w:val="22"/>
          <w:szCs w:val="22"/>
        </w:rPr>
      </w:pPr>
    </w:p>
    <w:p w:rsidR="004B55BD" w:rsidRPr="004B55BD" w:rsidRDefault="004B55BD" w:rsidP="004B55BD">
      <w:pPr>
        <w:jc w:val="both"/>
        <w:rPr>
          <w:b/>
          <w:sz w:val="22"/>
          <w:szCs w:val="22"/>
          <w:u w:val="single"/>
        </w:rPr>
      </w:pPr>
      <w:r w:rsidRPr="004B55BD">
        <w:rPr>
          <w:b/>
          <w:sz w:val="22"/>
          <w:szCs w:val="22"/>
          <w:u w:val="single"/>
        </w:rPr>
        <w:t xml:space="preserve">Az Önkormányzat ingatlan vagyonának alakulása </w:t>
      </w:r>
      <w:proofErr w:type="spellStart"/>
      <w:r w:rsidRPr="004B55BD">
        <w:rPr>
          <w:b/>
          <w:sz w:val="22"/>
          <w:szCs w:val="22"/>
          <w:u w:val="single"/>
        </w:rPr>
        <w:t>eFt-ban</w:t>
      </w:r>
      <w:proofErr w:type="spellEnd"/>
      <w:r w:rsidRPr="004B55BD">
        <w:rPr>
          <w:b/>
          <w:sz w:val="22"/>
          <w:szCs w:val="22"/>
          <w:u w:val="single"/>
        </w:rPr>
        <w:t>: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color w:val="FF0000"/>
          <w:sz w:val="22"/>
          <w:szCs w:val="22"/>
        </w:rPr>
        <w:t xml:space="preserve">   </w:t>
      </w:r>
      <w:r w:rsidRPr="004B55BD">
        <w:rPr>
          <w:sz w:val="22"/>
          <w:szCs w:val="22"/>
        </w:rPr>
        <w:t>2012.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Forgalomképtelen eszközök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>2.381.636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>Korlátozottan forgalomképes eszközök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>1.353.937</w:t>
      </w:r>
    </w:p>
    <w:p w:rsidR="004B55BD" w:rsidRPr="004B55BD" w:rsidRDefault="004B55BD" w:rsidP="004B55BD">
      <w:pPr>
        <w:jc w:val="both"/>
        <w:rPr>
          <w:sz w:val="22"/>
          <w:szCs w:val="22"/>
        </w:rPr>
      </w:pPr>
      <w:proofErr w:type="gramStart"/>
      <w:r w:rsidRPr="004B55BD">
        <w:rPr>
          <w:sz w:val="22"/>
          <w:szCs w:val="22"/>
        </w:rPr>
        <w:t>Forgalomképes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 xml:space="preserve">   947.</w:t>
      </w:r>
      <w:proofErr w:type="gramEnd"/>
      <w:r w:rsidRPr="004B55BD">
        <w:rPr>
          <w:sz w:val="22"/>
          <w:szCs w:val="22"/>
        </w:rPr>
        <w:t>481</w:t>
      </w:r>
    </w:p>
    <w:p w:rsidR="004B55BD" w:rsidRPr="008918A7" w:rsidRDefault="004B55BD" w:rsidP="004B55BD">
      <w:pPr>
        <w:jc w:val="both"/>
        <w:rPr>
          <w:b/>
          <w:i/>
          <w:sz w:val="22"/>
          <w:szCs w:val="22"/>
        </w:rPr>
      </w:pPr>
      <w:r w:rsidRPr="004B55BD">
        <w:rPr>
          <w:b/>
          <w:i/>
          <w:sz w:val="22"/>
          <w:szCs w:val="22"/>
        </w:rPr>
        <w:t>ÖSSZESEN:</w:t>
      </w:r>
      <w:r w:rsidRPr="004B55BD">
        <w:rPr>
          <w:b/>
          <w:i/>
          <w:sz w:val="22"/>
          <w:szCs w:val="22"/>
        </w:rPr>
        <w:tab/>
      </w:r>
      <w:r w:rsidRPr="004B55BD">
        <w:rPr>
          <w:b/>
          <w:i/>
          <w:sz w:val="22"/>
          <w:szCs w:val="22"/>
        </w:rPr>
        <w:tab/>
      </w:r>
      <w:r w:rsidRPr="004B55BD">
        <w:rPr>
          <w:b/>
          <w:i/>
          <w:sz w:val="22"/>
          <w:szCs w:val="22"/>
        </w:rPr>
        <w:tab/>
      </w:r>
      <w:r w:rsidRPr="004B55BD">
        <w:rPr>
          <w:b/>
          <w:i/>
          <w:sz w:val="22"/>
          <w:szCs w:val="22"/>
        </w:rPr>
        <w:tab/>
      </w:r>
      <w:r w:rsidRPr="004B55BD">
        <w:rPr>
          <w:b/>
          <w:i/>
          <w:sz w:val="22"/>
          <w:szCs w:val="22"/>
        </w:rPr>
        <w:tab/>
      </w:r>
      <w:r w:rsidRPr="004B55BD">
        <w:rPr>
          <w:b/>
          <w:i/>
          <w:sz w:val="22"/>
          <w:szCs w:val="22"/>
        </w:rPr>
        <w:tab/>
        <w:t>4.683.054</w:t>
      </w:r>
    </w:p>
    <w:p w:rsidR="004B55BD" w:rsidRPr="004B55BD" w:rsidRDefault="004B55BD" w:rsidP="004B55BD">
      <w:pPr>
        <w:jc w:val="both"/>
        <w:rPr>
          <w:color w:val="FF0000"/>
          <w:sz w:val="22"/>
          <w:szCs w:val="22"/>
        </w:rPr>
      </w:pPr>
    </w:p>
    <w:p w:rsidR="004B55BD" w:rsidRPr="004B55BD" w:rsidRDefault="004B55BD" w:rsidP="004B55BD">
      <w:pPr>
        <w:jc w:val="both"/>
        <w:rPr>
          <w:sz w:val="22"/>
          <w:szCs w:val="22"/>
        </w:rPr>
      </w:pPr>
      <w:r w:rsidRPr="004B55BD">
        <w:rPr>
          <w:sz w:val="22"/>
          <w:szCs w:val="22"/>
        </w:rPr>
        <w:t xml:space="preserve">Üzemeltetésre átadott ingatlan </w:t>
      </w:r>
      <w:proofErr w:type="gramStart"/>
      <w:r w:rsidRPr="004B55BD">
        <w:rPr>
          <w:sz w:val="22"/>
          <w:szCs w:val="22"/>
        </w:rPr>
        <w:t>vagyon</w:t>
      </w:r>
      <w:r w:rsidRPr="004B55BD">
        <w:rPr>
          <w:sz w:val="22"/>
          <w:szCs w:val="22"/>
        </w:rPr>
        <w:tab/>
      </w:r>
      <w:r w:rsidRPr="004B55BD">
        <w:rPr>
          <w:sz w:val="22"/>
          <w:szCs w:val="22"/>
        </w:rPr>
        <w:tab/>
        <w:t xml:space="preserve"> </w:t>
      </w:r>
      <w:r w:rsidRPr="004B55BD">
        <w:rPr>
          <w:sz w:val="22"/>
          <w:szCs w:val="22"/>
        </w:rPr>
        <w:tab/>
        <w:t xml:space="preserve">  592.</w:t>
      </w:r>
      <w:proofErr w:type="gramEnd"/>
      <w:r w:rsidRPr="004B55BD">
        <w:rPr>
          <w:sz w:val="22"/>
          <w:szCs w:val="22"/>
        </w:rPr>
        <w:t>890</w:t>
      </w:r>
    </w:p>
    <w:p w:rsidR="004B55BD" w:rsidRPr="004B55BD" w:rsidRDefault="004B55BD" w:rsidP="004B55BD">
      <w:pPr>
        <w:pStyle w:val="lfej"/>
        <w:tabs>
          <w:tab w:val="clear" w:pos="4536"/>
          <w:tab w:val="clear" w:pos="9072"/>
        </w:tabs>
        <w:ind w:firstLine="708"/>
        <w:jc w:val="both"/>
        <w:rPr>
          <w:bCs/>
          <w:sz w:val="22"/>
          <w:szCs w:val="22"/>
        </w:rPr>
      </w:pPr>
    </w:p>
    <w:p w:rsidR="004B55BD" w:rsidRPr="004B55BD" w:rsidRDefault="004B55BD" w:rsidP="004B55BD">
      <w:pPr>
        <w:jc w:val="both"/>
        <w:rPr>
          <w:sz w:val="22"/>
          <w:szCs w:val="22"/>
        </w:rPr>
      </w:pPr>
    </w:p>
    <w:p w:rsidR="00062858" w:rsidRPr="004B55BD" w:rsidRDefault="004B55BD" w:rsidP="004B55BD">
      <w:pPr>
        <w:jc w:val="both"/>
        <w:rPr>
          <w:i/>
          <w:sz w:val="22"/>
          <w:szCs w:val="22"/>
        </w:rPr>
      </w:pPr>
      <w:r w:rsidRPr="004B55BD">
        <w:rPr>
          <w:sz w:val="22"/>
          <w:szCs w:val="22"/>
        </w:rPr>
        <w:t>Dunavarsány, 2013. április 2.</w:t>
      </w:r>
    </w:p>
    <w:sectPr w:rsidR="00062858" w:rsidRPr="004B55BD" w:rsidSect="00AD029B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D" w:rsidRDefault="004B55BD" w:rsidP="00062858">
      <w:r>
        <w:separator/>
      </w:r>
    </w:p>
  </w:endnote>
  <w:endnote w:type="continuationSeparator" w:id="0">
    <w:p w:rsidR="004B55BD" w:rsidRDefault="004B55BD" w:rsidP="0006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4010126"/>
      <w:docPartObj>
        <w:docPartGallery w:val="Page Numbers (Bottom of Page)"/>
        <w:docPartUnique/>
      </w:docPartObj>
    </w:sdtPr>
    <w:sdtContent>
      <w:p w:rsidR="004B55BD" w:rsidRPr="00062858" w:rsidRDefault="008561E5">
        <w:pPr>
          <w:pStyle w:val="llb"/>
          <w:jc w:val="right"/>
          <w:rPr>
            <w:sz w:val="22"/>
            <w:szCs w:val="22"/>
          </w:rPr>
        </w:pPr>
        <w:r w:rsidRPr="00062858">
          <w:rPr>
            <w:sz w:val="22"/>
            <w:szCs w:val="22"/>
          </w:rPr>
          <w:fldChar w:fldCharType="begin"/>
        </w:r>
        <w:r w:rsidR="004B55BD" w:rsidRPr="00062858">
          <w:rPr>
            <w:sz w:val="22"/>
            <w:szCs w:val="22"/>
          </w:rPr>
          <w:instrText xml:space="preserve"> PAGE   \* MERGEFORMAT </w:instrText>
        </w:r>
        <w:r w:rsidRPr="00062858">
          <w:rPr>
            <w:sz w:val="22"/>
            <w:szCs w:val="22"/>
          </w:rPr>
          <w:fldChar w:fldCharType="separate"/>
        </w:r>
        <w:r w:rsidR="008918A7">
          <w:rPr>
            <w:noProof/>
            <w:sz w:val="22"/>
            <w:szCs w:val="22"/>
          </w:rPr>
          <w:t>1</w:t>
        </w:r>
        <w:r w:rsidRPr="00062858">
          <w:rPr>
            <w:sz w:val="22"/>
            <w:szCs w:val="22"/>
          </w:rPr>
          <w:fldChar w:fldCharType="end"/>
        </w:r>
      </w:p>
    </w:sdtContent>
  </w:sdt>
  <w:p w:rsidR="004B55BD" w:rsidRDefault="004B55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D" w:rsidRDefault="004B55BD" w:rsidP="00062858">
      <w:r>
        <w:separator/>
      </w:r>
    </w:p>
  </w:footnote>
  <w:footnote w:type="continuationSeparator" w:id="0">
    <w:p w:rsidR="004B55BD" w:rsidRDefault="004B55BD" w:rsidP="00062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35"/>
    <w:multiLevelType w:val="hybridMultilevel"/>
    <w:tmpl w:val="D64499E8"/>
    <w:lvl w:ilvl="0" w:tplc="ADDA2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B9EFC3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4738"/>
    <w:multiLevelType w:val="hybridMultilevel"/>
    <w:tmpl w:val="062AFC42"/>
    <w:lvl w:ilvl="0" w:tplc="F258A0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174A2"/>
    <w:multiLevelType w:val="hybridMultilevel"/>
    <w:tmpl w:val="941436AA"/>
    <w:lvl w:ilvl="0" w:tplc="ADDA2DD8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D7364E"/>
    <w:multiLevelType w:val="hybridMultilevel"/>
    <w:tmpl w:val="0C6AC1E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31F1A45"/>
    <w:multiLevelType w:val="hybridMultilevel"/>
    <w:tmpl w:val="0D32BA50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 w:tentative="1">
      <w:start w:val="1"/>
      <w:numFmt w:val="lowerLetter"/>
      <w:lvlText w:val="%2."/>
      <w:lvlJc w:val="left"/>
      <w:pPr>
        <w:ind w:left="2585" w:hanging="360"/>
      </w:pPr>
    </w:lvl>
    <w:lvl w:ilvl="2" w:tplc="040E001B" w:tentative="1">
      <w:start w:val="1"/>
      <w:numFmt w:val="lowerRoman"/>
      <w:lvlText w:val="%3."/>
      <w:lvlJc w:val="right"/>
      <w:pPr>
        <w:ind w:left="3305" w:hanging="180"/>
      </w:pPr>
    </w:lvl>
    <w:lvl w:ilvl="3" w:tplc="040E000F" w:tentative="1">
      <w:start w:val="1"/>
      <w:numFmt w:val="decimal"/>
      <w:lvlText w:val="%4."/>
      <w:lvlJc w:val="left"/>
      <w:pPr>
        <w:ind w:left="4025" w:hanging="360"/>
      </w:pPr>
    </w:lvl>
    <w:lvl w:ilvl="4" w:tplc="040E0019" w:tentative="1">
      <w:start w:val="1"/>
      <w:numFmt w:val="lowerLetter"/>
      <w:lvlText w:val="%5."/>
      <w:lvlJc w:val="left"/>
      <w:pPr>
        <w:ind w:left="4745" w:hanging="360"/>
      </w:pPr>
    </w:lvl>
    <w:lvl w:ilvl="5" w:tplc="040E001B" w:tentative="1">
      <w:start w:val="1"/>
      <w:numFmt w:val="lowerRoman"/>
      <w:lvlText w:val="%6."/>
      <w:lvlJc w:val="right"/>
      <w:pPr>
        <w:ind w:left="5465" w:hanging="180"/>
      </w:pPr>
    </w:lvl>
    <w:lvl w:ilvl="6" w:tplc="040E000F" w:tentative="1">
      <w:start w:val="1"/>
      <w:numFmt w:val="decimal"/>
      <w:lvlText w:val="%7."/>
      <w:lvlJc w:val="left"/>
      <w:pPr>
        <w:ind w:left="6185" w:hanging="360"/>
      </w:pPr>
    </w:lvl>
    <w:lvl w:ilvl="7" w:tplc="040E0019" w:tentative="1">
      <w:start w:val="1"/>
      <w:numFmt w:val="lowerLetter"/>
      <w:lvlText w:val="%8."/>
      <w:lvlJc w:val="left"/>
      <w:pPr>
        <w:ind w:left="6905" w:hanging="360"/>
      </w:pPr>
    </w:lvl>
    <w:lvl w:ilvl="8" w:tplc="040E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23220EF5"/>
    <w:multiLevelType w:val="hybridMultilevel"/>
    <w:tmpl w:val="FAAA14DE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 w:tentative="1">
      <w:start w:val="1"/>
      <w:numFmt w:val="lowerLetter"/>
      <w:lvlText w:val="%2."/>
      <w:lvlJc w:val="left"/>
      <w:pPr>
        <w:ind w:left="2585" w:hanging="360"/>
      </w:pPr>
    </w:lvl>
    <w:lvl w:ilvl="2" w:tplc="040E001B" w:tentative="1">
      <w:start w:val="1"/>
      <w:numFmt w:val="lowerRoman"/>
      <w:lvlText w:val="%3."/>
      <w:lvlJc w:val="right"/>
      <w:pPr>
        <w:ind w:left="3305" w:hanging="180"/>
      </w:pPr>
    </w:lvl>
    <w:lvl w:ilvl="3" w:tplc="040E000F" w:tentative="1">
      <w:start w:val="1"/>
      <w:numFmt w:val="decimal"/>
      <w:lvlText w:val="%4."/>
      <w:lvlJc w:val="left"/>
      <w:pPr>
        <w:ind w:left="4025" w:hanging="360"/>
      </w:pPr>
    </w:lvl>
    <w:lvl w:ilvl="4" w:tplc="040E0019" w:tentative="1">
      <w:start w:val="1"/>
      <w:numFmt w:val="lowerLetter"/>
      <w:lvlText w:val="%5."/>
      <w:lvlJc w:val="left"/>
      <w:pPr>
        <w:ind w:left="4745" w:hanging="360"/>
      </w:pPr>
    </w:lvl>
    <w:lvl w:ilvl="5" w:tplc="040E001B" w:tentative="1">
      <w:start w:val="1"/>
      <w:numFmt w:val="lowerRoman"/>
      <w:lvlText w:val="%6."/>
      <w:lvlJc w:val="right"/>
      <w:pPr>
        <w:ind w:left="5465" w:hanging="180"/>
      </w:pPr>
    </w:lvl>
    <w:lvl w:ilvl="6" w:tplc="040E000F" w:tentative="1">
      <w:start w:val="1"/>
      <w:numFmt w:val="decimal"/>
      <w:lvlText w:val="%7."/>
      <w:lvlJc w:val="left"/>
      <w:pPr>
        <w:ind w:left="6185" w:hanging="360"/>
      </w:pPr>
    </w:lvl>
    <w:lvl w:ilvl="7" w:tplc="040E0019" w:tentative="1">
      <w:start w:val="1"/>
      <w:numFmt w:val="lowerLetter"/>
      <w:lvlText w:val="%8."/>
      <w:lvlJc w:val="left"/>
      <w:pPr>
        <w:ind w:left="6905" w:hanging="360"/>
      </w:pPr>
    </w:lvl>
    <w:lvl w:ilvl="8" w:tplc="040E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2B9D51B7"/>
    <w:multiLevelType w:val="hybridMultilevel"/>
    <w:tmpl w:val="370294A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0A97783"/>
    <w:multiLevelType w:val="hybridMultilevel"/>
    <w:tmpl w:val="3FDC2AF8"/>
    <w:lvl w:ilvl="0" w:tplc="ADDA2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92AE9"/>
    <w:multiLevelType w:val="hybridMultilevel"/>
    <w:tmpl w:val="670CA90C"/>
    <w:lvl w:ilvl="0" w:tplc="823013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33F"/>
    <w:multiLevelType w:val="hybridMultilevel"/>
    <w:tmpl w:val="FDF8DE2A"/>
    <w:lvl w:ilvl="0" w:tplc="728E1A3E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80F6B"/>
    <w:multiLevelType w:val="hybridMultilevel"/>
    <w:tmpl w:val="82DEEFC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E0B2F"/>
    <w:multiLevelType w:val="hybridMultilevel"/>
    <w:tmpl w:val="833AD05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93B62"/>
    <w:multiLevelType w:val="hybridMultilevel"/>
    <w:tmpl w:val="23B8ACBE"/>
    <w:lvl w:ilvl="0" w:tplc="61847AEC">
      <w:start w:val="1"/>
      <w:numFmt w:val="decimal"/>
      <w:lvlText w:val="%1."/>
      <w:lvlJc w:val="left"/>
      <w:pPr>
        <w:ind w:left="744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6D5D5AC7"/>
    <w:multiLevelType w:val="hybridMultilevel"/>
    <w:tmpl w:val="BB60F5FC"/>
    <w:lvl w:ilvl="0" w:tplc="FF1427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4">
    <w:nsid w:val="700414E8"/>
    <w:multiLevelType w:val="hybridMultilevel"/>
    <w:tmpl w:val="6F28AAAE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8EC4B15"/>
    <w:multiLevelType w:val="hybridMultilevel"/>
    <w:tmpl w:val="547EC4CC"/>
    <w:lvl w:ilvl="0" w:tplc="040E0017">
      <w:start w:val="1"/>
      <w:numFmt w:val="lowerLetter"/>
      <w:lvlText w:val="%1)"/>
      <w:lvlJc w:val="left"/>
      <w:pPr>
        <w:ind w:left="1865" w:hanging="360"/>
      </w:pPr>
    </w:lvl>
    <w:lvl w:ilvl="1" w:tplc="040E0019" w:tentative="1">
      <w:start w:val="1"/>
      <w:numFmt w:val="lowerLetter"/>
      <w:lvlText w:val="%2."/>
      <w:lvlJc w:val="left"/>
      <w:pPr>
        <w:ind w:left="2585" w:hanging="360"/>
      </w:pPr>
    </w:lvl>
    <w:lvl w:ilvl="2" w:tplc="040E001B" w:tentative="1">
      <w:start w:val="1"/>
      <w:numFmt w:val="lowerRoman"/>
      <w:lvlText w:val="%3."/>
      <w:lvlJc w:val="right"/>
      <w:pPr>
        <w:ind w:left="3305" w:hanging="180"/>
      </w:pPr>
    </w:lvl>
    <w:lvl w:ilvl="3" w:tplc="040E000F" w:tentative="1">
      <w:start w:val="1"/>
      <w:numFmt w:val="decimal"/>
      <w:lvlText w:val="%4."/>
      <w:lvlJc w:val="left"/>
      <w:pPr>
        <w:ind w:left="4025" w:hanging="360"/>
      </w:pPr>
    </w:lvl>
    <w:lvl w:ilvl="4" w:tplc="040E0019" w:tentative="1">
      <w:start w:val="1"/>
      <w:numFmt w:val="lowerLetter"/>
      <w:lvlText w:val="%5."/>
      <w:lvlJc w:val="left"/>
      <w:pPr>
        <w:ind w:left="4745" w:hanging="360"/>
      </w:pPr>
    </w:lvl>
    <w:lvl w:ilvl="5" w:tplc="040E001B" w:tentative="1">
      <w:start w:val="1"/>
      <w:numFmt w:val="lowerRoman"/>
      <w:lvlText w:val="%6."/>
      <w:lvlJc w:val="right"/>
      <w:pPr>
        <w:ind w:left="5465" w:hanging="180"/>
      </w:pPr>
    </w:lvl>
    <w:lvl w:ilvl="6" w:tplc="040E000F" w:tentative="1">
      <w:start w:val="1"/>
      <w:numFmt w:val="decimal"/>
      <w:lvlText w:val="%7."/>
      <w:lvlJc w:val="left"/>
      <w:pPr>
        <w:ind w:left="6185" w:hanging="360"/>
      </w:pPr>
    </w:lvl>
    <w:lvl w:ilvl="7" w:tplc="040E0019" w:tentative="1">
      <w:start w:val="1"/>
      <w:numFmt w:val="lowerLetter"/>
      <w:lvlText w:val="%8."/>
      <w:lvlJc w:val="left"/>
      <w:pPr>
        <w:ind w:left="6905" w:hanging="360"/>
      </w:pPr>
    </w:lvl>
    <w:lvl w:ilvl="8" w:tplc="040E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F1"/>
    <w:rsid w:val="0000206C"/>
    <w:rsid w:val="000065BF"/>
    <w:rsid w:val="000068B1"/>
    <w:rsid w:val="0001694F"/>
    <w:rsid w:val="0002296C"/>
    <w:rsid w:val="00024C64"/>
    <w:rsid w:val="00026AC3"/>
    <w:rsid w:val="00046C82"/>
    <w:rsid w:val="00057F49"/>
    <w:rsid w:val="00062858"/>
    <w:rsid w:val="00063156"/>
    <w:rsid w:val="000666B0"/>
    <w:rsid w:val="000768D2"/>
    <w:rsid w:val="000826F6"/>
    <w:rsid w:val="000A37BE"/>
    <w:rsid w:val="000A76E6"/>
    <w:rsid w:val="000B2E45"/>
    <w:rsid w:val="000B5B9D"/>
    <w:rsid w:val="000D4018"/>
    <w:rsid w:val="000D4771"/>
    <w:rsid w:val="000E4AC8"/>
    <w:rsid w:val="000E564D"/>
    <w:rsid w:val="000E6929"/>
    <w:rsid w:val="000F5533"/>
    <w:rsid w:val="00103E9C"/>
    <w:rsid w:val="00114E87"/>
    <w:rsid w:val="0011562E"/>
    <w:rsid w:val="001262A6"/>
    <w:rsid w:val="00152B60"/>
    <w:rsid w:val="00157C0F"/>
    <w:rsid w:val="001620D0"/>
    <w:rsid w:val="00177493"/>
    <w:rsid w:val="001815BB"/>
    <w:rsid w:val="001942B7"/>
    <w:rsid w:val="001B0952"/>
    <w:rsid w:val="001C2621"/>
    <w:rsid w:val="001D03A1"/>
    <w:rsid w:val="001E06F1"/>
    <w:rsid w:val="001F108D"/>
    <w:rsid w:val="001F15CA"/>
    <w:rsid w:val="001F2895"/>
    <w:rsid w:val="002123BE"/>
    <w:rsid w:val="0021562E"/>
    <w:rsid w:val="00222B6D"/>
    <w:rsid w:val="00246454"/>
    <w:rsid w:val="00251146"/>
    <w:rsid w:val="00270EAF"/>
    <w:rsid w:val="00274202"/>
    <w:rsid w:val="002A4371"/>
    <w:rsid w:val="002A531B"/>
    <w:rsid w:val="002B66B1"/>
    <w:rsid w:val="002C02CB"/>
    <w:rsid w:val="002E06D9"/>
    <w:rsid w:val="002F21B9"/>
    <w:rsid w:val="002F6C57"/>
    <w:rsid w:val="002F6DD2"/>
    <w:rsid w:val="002F7C54"/>
    <w:rsid w:val="00300253"/>
    <w:rsid w:val="00302E83"/>
    <w:rsid w:val="003167FE"/>
    <w:rsid w:val="00327CDE"/>
    <w:rsid w:val="0033365C"/>
    <w:rsid w:val="00351E2E"/>
    <w:rsid w:val="0035335A"/>
    <w:rsid w:val="0035740E"/>
    <w:rsid w:val="003579A2"/>
    <w:rsid w:val="0036303F"/>
    <w:rsid w:val="003A03CE"/>
    <w:rsid w:val="003A042B"/>
    <w:rsid w:val="003A7EA6"/>
    <w:rsid w:val="003B3C2F"/>
    <w:rsid w:val="003C1A72"/>
    <w:rsid w:val="003C3808"/>
    <w:rsid w:val="003D1312"/>
    <w:rsid w:val="003F67CB"/>
    <w:rsid w:val="003F69FE"/>
    <w:rsid w:val="0042112E"/>
    <w:rsid w:val="00422F50"/>
    <w:rsid w:val="00435C85"/>
    <w:rsid w:val="00441BCE"/>
    <w:rsid w:val="00442CEA"/>
    <w:rsid w:val="0044429C"/>
    <w:rsid w:val="00460123"/>
    <w:rsid w:val="004614AA"/>
    <w:rsid w:val="004619A0"/>
    <w:rsid w:val="004955F7"/>
    <w:rsid w:val="004B344A"/>
    <w:rsid w:val="004B55BD"/>
    <w:rsid w:val="004C54AC"/>
    <w:rsid w:val="004D15FE"/>
    <w:rsid w:val="004E13B5"/>
    <w:rsid w:val="004E1C76"/>
    <w:rsid w:val="004E3243"/>
    <w:rsid w:val="004E539E"/>
    <w:rsid w:val="004F05B1"/>
    <w:rsid w:val="004F1AE1"/>
    <w:rsid w:val="004F4E79"/>
    <w:rsid w:val="004F6FD5"/>
    <w:rsid w:val="00506FFD"/>
    <w:rsid w:val="00507351"/>
    <w:rsid w:val="005151C4"/>
    <w:rsid w:val="005164E5"/>
    <w:rsid w:val="00523FEF"/>
    <w:rsid w:val="005240BD"/>
    <w:rsid w:val="005445E2"/>
    <w:rsid w:val="00554D50"/>
    <w:rsid w:val="005663CF"/>
    <w:rsid w:val="00570B56"/>
    <w:rsid w:val="005828CB"/>
    <w:rsid w:val="005925C4"/>
    <w:rsid w:val="005B47B1"/>
    <w:rsid w:val="005D46BE"/>
    <w:rsid w:val="005F2C8F"/>
    <w:rsid w:val="005F6315"/>
    <w:rsid w:val="005F6FC8"/>
    <w:rsid w:val="00604D96"/>
    <w:rsid w:val="006077B3"/>
    <w:rsid w:val="00614B93"/>
    <w:rsid w:val="006176A5"/>
    <w:rsid w:val="00621349"/>
    <w:rsid w:val="00630A2C"/>
    <w:rsid w:val="00634038"/>
    <w:rsid w:val="006425E9"/>
    <w:rsid w:val="00647180"/>
    <w:rsid w:val="006511B5"/>
    <w:rsid w:val="0066340F"/>
    <w:rsid w:val="0069498A"/>
    <w:rsid w:val="006C30E2"/>
    <w:rsid w:val="00712A19"/>
    <w:rsid w:val="00716371"/>
    <w:rsid w:val="0072596B"/>
    <w:rsid w:val="00736046"/>
    <w:rsid w:val="00736CE1"/>
    <w:rsid w:val="0074290A"/>
    <w:rsid w:val="007458B4"/>
    <w:rsid w:val="00752D04"/>
    <w:rsid w:val="00754ECE"/>
    <w:rsid w:val="00756C5F"/>
    <w:rsid w:val="00774359"/>
    <w:rsid w:val="00782390"/>
    <w:rsid w:val="00784558"/>
    <w:rsid w:val="007851DE"/>
    <w:rsid w:val="00790A8B"/>
    <w:rsid w:val="007A5EBE"/>
    <w:rsid w:val="007D7EB9"/>
    <w:rsid w:val="007E0CA5"/>
    <w:rsid w:val="007F63B8"/>
    <w:rsid w:val="007F79E6"/>
    <w:rsid w:val="008270BF"/>
    <w:rsid w:val="0083074A"/>
    <w:rsid w:val="00831481"/>
    <w:rsid w:val="00834BE0"/>
    <w:rsid w:val="00836599"/>
    <w:rsid w:val="008419A5"/>
    <w:rsid w:val="008445D3"/>
    <w:rsid w:val="00844A3B"/>
    <w:rsid w:val="00844C2B"/>
    <w:rsid w:val="00847BDE"/>
    <w:rsid w:val="008561E5"/>
    <w:rsid w:val="00860C7D"/>
    <w:rsid w:val="00864CB1"/>
    <w:rsid w:val="00864E93"/>
    <w:rsid w:val="00877A11"/>
    <w:rsid w:val="008918A7"/>
    <w:rsid w:val="008D7897"/>
    <w:rsid w:val="008E26FF"/>
    <w:rsid w:val="008E79BE"/>
    <w:rsid w:val="009039F3"/>
    <w:rsid w:val="009248C6"/>
    <w:rsid w:val="00927336"/>
    <w:rsid w:val="00932268"/>
    <w:rsid w:val="009336AD"/>
    <w:rsid w:val="0094053F"/>
    <w:rsid w:val="00944B84"/>
    <w:rsid w:val="00947E0C"/>
    <w:rsid w:val="00957801"/>
    <w:rsid w:val="009814BC"/>
    <w:rsid w:val="00992A8D"/>
    <w:rsid w:val="00992B40"/>
    <w:rsid w:val="00997210"/>
    <w:rsid w:val="009A3CBB"/>
    <w:rsid w:val="009B0301"/>
    <w:rsid w:val="009B5DA1"/>
    <w:rsid w:val="009D5B69"/>
    <w:rsid w:val="009F00DB"/>
    <w:rsid w:val="009F79C1"/>
    <w:rsid w:val="00A12495"/>
    <w:rsid w:val="00A4172B"/>
    <w:rsid w:val="00A46B8F"/>
    <w:rsid w:val="00A53B66"/>
    <w:rsid w:val="00A659D4"/>
    <w:rsid w:val="00A70C43"/>
    <w:rsid w:val="00A72B25"/>
    <w:rsid w:val="00A748D6"/>
    <w:rsid w:val="00A85F25"/>
    <w:rsid w:val="00A97712"/>
    <w:rsid w:val="00AA5E6F"/>
    <w:rsid w:val="00AB1737"/>
    <w:rsid w:val="00AB2C5D"/>
    <w:rsid w:val="00AC51DD"/>
    <w:rsid w:val="00AD029B"/>
    <w:rsid w:val="00AD6142"/>
    <w:rsid w:val="00AD69C4"/>
    <w:rsid w:val="00AD7252"/>
    <w:rsid w:val="00AE69B8"/>
    <w:rsid w:val="00B05B91"/>
    <w:rsid w:val="00B12DCB"/>
    <w:rsid w:val="00B1537E"/>
    <w:rsid w:val="00B16432"/>
    <w:rsid w:val="00B4511B"/>
    <w:rsid w:val="00B46032"/>
    <w:rsid w:val="00B51CFF"/>
    <w:rsid w:val="00B64C96"/>
    <w:rsid w:val="00B8186C"/>
    <w:rsid w:val="00B849A0"/>
    <w:rsid w:val="00B86620"/>
    <w:rsid w:val="00B9299D"/>
    <w:rsid w:val="00BC0D72"/>
    <w:rsid w:val="00BD6763"/>
    <w:rsid w:val="00BE46F8"/>
    <w:rsid w:val="00BE5541"/>
    <w:rsid w:val="00BF5820"/>
    <w:rsid w:val="00C14D54"/>
    <w:rsid w:val="00C22A11"/>
    <w:rsid w:val="00C25BFA"/>
    <w:rsid w:val="00C3451F"/>
    <w:rsid w:val="00C3485F"/>
    <w:rsid w:val="00C47B56"/>
    <w:rsid w:val="00C64AB9"/>
    <w:rsid w:val="00C7458B"/>
    <w:rsid w:val="00C81AF1"/>
    <w:rsid w:val="00C848A1"/>
    <w:rsid w:val="00C8782A"/>
    <w:rsid w:val="00CA52F2"/>
    <w:rsid w:val="00CB4D94"/>
    <w:rsid w:val="00CD1C85"/>
    <w:rsid w:val="00CF0480"/>
    <w:rsid w:val="00CF1970"/>
    <w:rsid w:val="00D03CEE"/>
    <w:rsid w:val="00D04DE7"/>
    <w:rsid w:val="00D1650D"/>
    <w:rsid w:val="00D22641"/>
    <w:rsid w:val="00D259B0"/>
    <w:rsid w:val="00D42C83"/>
    <w:rsid w:val="00D45E0E"/>
    <w:rsid w:val="00D463D3"/>
    <w:rsid w:val="00D61629"/>
    <w:rsid w:val="00D76561"/>
    <w:rsid w:val="00D9067A"/>
    <w:rsid w:val="00D9313A"/>
    <w:rsid w:val="00DB69B6"/>
    <w:rsid w:val="00DD7E77"/>
    <w:rsid w:val="00DE60D2"/>
    <w:rsid w:val="00DF58BB"/>
    <w:rsid w:val="00E01296"/>
    <w:rsid w:val="00E229DF"/>
    <w:rsid w:val="00E323A7"/>
    <w:rsid w:val="00E437AB"/>
    <w:rsid w:val="00E57B60"/>
    <w:rsid w:val="00E72124"/>
    <w:rsid w:val="00E748DE"/>
    <w:rsid w:val="00E76669"/>
    <w:rsid w:val="00E870B0"/>
    <w:rsid w:val="00EC0470"/>
    <w:rsid w:val="00EC0E82"/>
    <w:rsid w:val="00EC0FC3"/>
    <w:rsid w:val="00ED1DD2"/>
    <w:rsid w:val="00EF3C48"/>
    <w:rsid w:val="00F03AB6"/>
    <w:rsid w:val="00F12376"/>
    <w:rsid w:val="00F32BFF"/>
    <w:rsid w:val="00F44987"/>
    <w:rsid w:val="00F73D0F"/>
    <w:rsid w:val="00F957B2"/>
    <w:rsid w:val="00FA11FC"/>
    <w:rsid w:val="00FA122F"/>
    <w:rsid w:val="00FA13C5"/>
    <w:rsid w:val="00FA43C4"/>
    <w:rsid w:val="00FA4AFF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F00DB"/>
    <w:rPr>
      <w:sz w:val="24"/>
    </w:rPr>
  </w:style>
  <w:style w:type="paragraph" w:styleId="Cmsor1">
    <w:name w:val="heading 1"/>
    <w:basedOn w:val="Norml"/>
    <w:next w:val="Norml"/>
    <w:link w:val="Cmsor1Char"/>
    <w:qFormat/>
    <w:rsid w:val="00062858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13C5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A13C5"/>
    <w:pPr>
      <w:jc w:val="center"/>
    </w:pPr>
    <w:rPr>
      <w:rFonts w:ascii="Arial" w:hAnsi="Arial"/>
      <w:b/>
    </w:rPr>
  </w:style>
  <w:style w:type="character" w:styleId="Hiperhivatkozs">
    <w:name w:val="Hyperlink"/>
    <w:basedOn w:val="Bekezdsalapbettpusa"/>
    <w:rsid w:val="00FA13C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01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012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2A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AD029B"/>
    <w:rPr>
      <w:rFonts w:ascii="Arial" w:hAnsi="Arial"/>
      <w:b/>
      <w:sz w:val="24"/>
    </w:rPr>
  </w:style>
  <w:style w:type="character" w:customStyle="1" w:styleId="lfejChar">
    <w:name w:val="Élőfej Char"/>
    <w:basedOn w:val="Bekezdsalapbettpusa"/>
    <w:link w:val="lfej"/>
    <w:rsid w:val="0000206C"/>
    <w:rPr>
      <w:sz w:val="24"/>
    </w:rPr>
  </w:style>
  <w:style w:type="character" w:customStyle="1" w:styleId="Cmsor1Char">
    <w:name w:val="Címsor 1 Char"/>
    <w:basedOn w:val="Bekezdsalapbettpusa"/>
    <w:link w:val="Cmsor1"/>
    <w:rsid w:val="00062858"/>
    <w:rPr>
      <w:sz w:val="24"/>
    </w:rPr>
  </w:style>
  <w:style w:type="paragraph" w:styleId="Szvegtrzs">
    <w:name w:val="Body Text"/>
    <w:basedOn w:val="Norml"/>
    <w:link w:val="SzvegtrzsChar"/>
    <w:rsid w:val="0006285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62858"/>
    <w:rPr>
      <w:sz w:val="24"/>
    </w:rPr>
  </w:style>
  <w:style w:type="paragraph" w:styleId="llb">
    <w:name w:val="footer"/>
    <w:basedOn w:val="Norml"/>
    <w:link w:val="llbChar"/>
    <w:uiPriority w:val="99"/>
    <w:rsid w:val="000628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8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www.dunavarsan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dunavarsany.h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Munka1!$B$1</c:f>
              <c:strCache>
                <c:ptCount val="1"/>
                <c:pt idx="0">
                  <c:v>Adóbevételek eFt-ban</c:v>
                </c:pt>
              </c:strCache>
            </c:strRef>
          </c:tx>
          <c:cat>
            <c:strRef>
              <c:f>Munka1!$A$2:$A$5</c:f>
              <c:strCache>
                <c:ptCount val="4"/>
                <c:pt idx="0">
                  <c:v>Iparűzési adó</c:v>
                </c:pt>
                <c:pt idx="1">
                  <c:v>Építményadó</c:v>
                </c:pt>
                <c:pt idx="2">
                  <c:v>Idegenforgalmi adó</c:v>
                </c:pt>
                <c:pt idx="3">
                  <c:v>Pótlék, önellenőrzés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795000</c:v>
                </c:pt>
                <c:pt idx="1">
                  <c:v>69000</c:v>
                </c:pt>
                <c:pt idx="2">
                  <c:v>722</c:v>
                </c:pt>
                <c:pt idx="3">
                  <c:v>4064</c:v>
                </c:pt>
              </c:numCache>
            </c:numRef>
          </c:val>
        </c:ser>
        <c:axId val="69522944"/>
        <c:axId val="69526272"/>
      </c:barChart>
      <c:catAx>
        <c:axId val="69522944"/>
        <c:scaling>
          <c:orientation val="minMax"/>
        </c:scaling>
        <c:axPos val="b"/>
        <c:tickLblPos val="nextTo"/>
        <c:crossAx val="69526272"/>
        <c:crosses val="autoZero"/>
        <c:auto val="1"/>
        <c:lblAlgn val="ctr"/>
        <c:lblOffset val="100"/>
      </c:catAx>
      <c:valAx>
        <c:axId val="69526272"/>
        <c:scaling>
          <c:orientation val="minMax"/>
        </c:scaling>
        <c:axPos val="l"/>
        <c:majorGridlines/>
        <c:numFmt formatCode="General" sourceLinked="1"/>
        <c:tickLblPos val="nextTo"/>
        <c:crossAx val="69522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271E-1147-43FC-B506-69F5D553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2605</Words>
  <Characters>19125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Szöveges beszámoló</vt:lpstr>
    </vt:vector>
  </TitlesOfParts>
  <Company>Dunavarsányi Polgármesteri Hivatal</Company>
  <LinksUpToDate>false</LinksUpToDate>
  <CharactersWithSpaces>21687</CharactersWithSpaces>
  <SharedDoc>false</SharedDoc>
  <HLinks>
    <vt:vector size="12" baseType="variant"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mailto:dunavarsph@invitel.hu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Szöveges beszámoló</dc:title>
  <dc:creator>dolgozo</dc:creator>
  <cp:lastModifiedBy>KissI</cp:lastModifiedBy>
  <cp:revision>9</cp:revision>
  <cp:lastPrinted>2013-04-03T09:11:00Z</cp:lastPrinted>
  <dcterms:created xsi:type="dcterms:W3CDTF">2013-04-02T09:14:00Z</dcterms:created>
  <dcterms:modified xsi:type="dcterms:W3CDTF">2013-04-03T09:11:00Z</dcterms:modified>
</cp:coreProperties>
</file>